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7D" w:rsidRPr="002B3E04" w:rsidRDefault="00E43E68" w:rsidP="00A41B6A">
      <w:pPr>
        <w:bidi w:val="0"/>
        <w:spacing w:after="0" w:line="240" w:lineRule="auto"/>
        <w:jc w:val="center"/>
        <w:rPr>
          <w:rFonts w:asciiTheme="majorBidi" w:hAnsiTheme="majorBidi" w:cstheme="majorBidi"/>
          <w:b/>
          <w:bCs/>
          <w:sz w:val="28"/>
          <w:szCs w:val="28"/>
          <w:rtl/>
          <w:lang w:bidi="ar-EG"/>
        </w:rPr>
      </w:pPr>
      <w:r>
        <w:rPr>
          <w:rFonts w:asciiTheme="majorBidi" w:hAnsiTheme="majorBidi" w:cstheme="majorBidi"/>
          <w:b/>
          <w:bCs/>
          <w:noProof/>
          <w:sz w:val="28"/>
          <w:szCs w:val="28"/>
          <w:rtl/>
        </w:rPr>
        <w:pict>
          <v:rect id="Rectangle 14" o:spid="_x0000_s1026" style="position:absolute;left:0;text-align:left;margin-left:-7.7pt;margin-top:-26.9pt;width:370.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" stroked="f">
            <v:textbox>
              <w:txbxContent>
                <w:p w:rsidR="004C1FE8" w:rsidRPr="00056919" w:rsidRDefault="004C1FE8" w:rsidP="009E022F">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244-258</w:t>
                  </w:r>
                </w:p>
              </w:txbxContent>
            </v:textbox>
          </v:rect>
        </w:pict>
      </w:r>
      <w:r w:rsidR="00770B7D" w:rsidRPr="002B3E04">
        <w:rPr>
          <w:rFonts w:asciiTheme="majorBidi" w:hAnsiTheme="majorBidi" w:cstheme="majorBidi"/>
          <w:b/>
          <w:bCs/>
          <w:sz w:val="28"/>
          <w:szCs w:val="28"/>
          <w:lang w:bidi="ar-EG"/>
        </w:rPr>
        <w:t>I</w:t>
      </w:r>
      <w:r w:rsidR="00B010CB" w:rsidRPr="002B3E04">
        <w:rPr>
          <w:rFonts w:asciiTheme="majorBidi" w:hAnsiTheme="majorBidi" w:cstheme="majorBidi"/>
          <w:b/>
          <w:bCs/>
          <w:sz w:val="28"/>
          <w:szCs w:val="28"/>
          <w:lang w:bidi="ar-EG"/>
        </w:rPr>
        <w:t>MPROVING</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YIELD</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AND</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FRUITQUALITY</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OF THE</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LOCAL</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MELON</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VARIETY</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ANANA</w:t>
      </w:r>
      <w:bookmarkStart w:id="0" w:name="_GoBack"/>
      <w:bookmarkEnd w:id="0"/>
      <w:r w:rsidR="00B010CB" w:rsidRPr="002B3E04">
        <w:rPr>
          <w:rFonts w:asciiTheme="majorBidi" w:hAnsiTheme="majorBidi" w:cstheme="majorBidi"/>
          <w:b/>
          <w:bCs/>
          <w:sz w:val="28"/>
          <w:szCs w:val="28"/>
          <w:lang w:bidi="ar-EG"/>
        </w:rPr>
        <w:t>S</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EL</w:t>
      </w:r>
      <w:r w:rsidR="004C1FE8">
        <w:rPr>
          <w:rFonts w:asciiTheme="majorBidi" w:hAnsiTheme="majorBidi" w:cstheme="majorBidi"/>
          <w:b/>
          <w:bCs/>
          <w:sz w:val="28"/>
          <w:szCs w:val="28"/>
          <w:lang w:bidi="ar-EG"/>
        </w:rPr>
        <w:t xml:space="preserve"> </w:t>
      </w:r>
      <w:r w:rsidR="00B010CB" w:rsidRPr="002B3E04">
        <w:rPr>
          <w:rFonts w:asciiTheme="majorBidi" w:hAnsiTheme="majorBidi" w:cstheme="majorBidi"/>
          <w:b/>
          <w:bCs/>
          <w:sz w:val="28"/>
          <w:szCs w:val="28"/>
          <w:lang w:bidi="ar-EG"/>
        </w:rPr>
        <w:t>DOKKI</w:t>
      </w:r>
    </w:p>
    <w:p w:rsidR="00770B7D" w:rsidRPr="00F942CA" w:rsidRDefault="00770B7D" w:rsidP="00A41B6A">
      <w:pPr>
        <w:bidi w:val="0"/>
        <w:spacing w:after="0" w:line="240" w:lineRule="auto"/>
        <w:jc w:val="center"/>
        <w:rPr>
          <w:rFonts w:asciiTheme="majorBidi" w:hAnsiTheme="majorBidi" w:cstheme="majorBidi"/>
          <w:b/>
          <w:bCs/>
          <w:sz w:val="24"/>
          <w:szCs w:val="24"/>
          <w:rtl/>
          <w:lang w:bidi="ar-EG"/>
        </w:rPr>
      </w:pPr>
      <w:r w:rsidRPr="00F942CA">
        <w:rPr>
          <w:rFonts w:asciiTheme="majorBidi" w:hAnsiTheme="majorBidi" w:cstheme="majorBidi"/>
          <w:b/>
          <w:bCs/>
          <w:sz w:val="24"/>
          <w:szCs w:val="24"/>
        </w:rPr>
        <w:t>Gehan Z. Mohamed</w:t>
      </w:r>
      <w:r w:rsidRPr="00F942CA">
        <w:rPr>
          <w:rFonts w:asciiTheme="majorBidi" w:hAnsiTheme="majorBidi" w:cstheme="majorBidi"/>
          <w:b/>
          <w:bCs/>
          <w:sz w:val="24"/>
          <w:szCs w:val="24"/>
          <w:vertAlign w:val="superscript"/>
        </w:rPr>
        <w:t xml:space="preserve">1  </w:t>
      </w:r>
      <w:r w:rsidRPr="00F942CA">
        <w:rPr>
          <w:rFonts w:asciiTheme="majorBidi" w:hAnsiTheme="majorBidi" w:cstheme="majorBidi"/>
          <w:b/>
          <w:bCs/>
          <w:sz w:val="24"/>
          <w:szCs w:val="24"/>
        </w:rPr>
        <w:t>and</w:t>
      </w:r>
      <w:r w:rsidR="003E6F8D" w:rsidRPr="00F942CA">
        <w:rPr>
          <w:rFonts w:asciiTheme="majorBidi" w:hAnsiTheme="majorBidi" w:cstheme="majorBidi"/>
          <w:b/>
          <w:bCs/>
          <w:sz w:val="24"/>
          <w:szCs w:val="24"/>
        </w:rPr>
        <w:t>E.A.Aly</w:t>
      </w:r>
      <w:r w:rsidR="003E6F8D" w:rsidRPr="00F942CA">
        <w:rPr>
          <w:rFonts w:asciiTheme="majorBidi" w:hAnsiTheme="majorBidi" w:cstheme="majorBidi"/>
          <w:b/>
          <w:bCs/>
          <w:sz w:val="24"/>
          <w:szCs w:val="24"/>
          <w:vertAlign w:val="superscript"/>
        </w:rPr>
        <w:t>2</w:t>
      </w:r>
    </w:p>
    <w:p w:rsidR="00770B7D" w:rsidRPr="002B3E04" w:rsidRDefault="00770B7D" w:rsidP="00A41B6A">
      <w:pPr>
        <w:bidi w:val="0"/>
        <w:spacing w:after="0" w:line="240" w:lineRule="auto"/>
        <w:ind w:left="284" w:hanging="284"/>
        <w:jc w:val="both"/>
        <w:rPr>
          <w:rFonts w:asciiTheme="majorBidi" w:hAnsiTheme="majorBidi" w:cstheme="majorBidi"/>
          <w:sz w:val="20"/>
          <w:szCs w:val="20"/>
        </w:rPr>
      </w:pPr>
      <w:r w:rsidRPr="002B3E04">
        <w:rPr>
          <w:rFonts w:asciiTheme="majorBidi" w:hAnsiTheme="majorBidi" w:cstheme="majorBidi"/>
          <w:sz w:val="20"/>
          <w:szCs w:val="20"/>
        </w:rPr>
        <w:t>1- Cross Pollinated vegetables Research Department. Horticulture Research InstituteARC. Egypt</w:t>
      </w:r>
    </w:p>
    <w:p w:rsidR="00770B7D" w:rsidRPr="002B3E04" w:rsidRDefault="00770B7D" w:rsidP="00A41B6A">
      <w:pPr>
        <w:bidi w:val="0"/>
        <w:spacing w:after="0" w:line="240" w:lineRule="auto"/>
        <w:ind w:left="284" w:hanging="284"/>
        <w:jc w:val="both"/>
        <w:rPr>
          <w:rFonts w:asciiTheme="majorBidi" w:hAnsiTheme="majorBidi" w:cstheme="majorBidi"/>
          <w:sz w:val="20"/>
          <w:szCs w:val="20"/>
          <w:rtl/>
          <w:lang w:bidi="ar-EG"/>
        </w:rPr>
      </w:pPr>
      <w:r w:rsidRPr="002B3E04">
        <w:rPr>
          <w:rFonts w:asciiTheme="majorBidi" w:hAnsiTheme="majorBidi" w:cstheme="majorBidi"/>
          <w:sz w:val="20"/>
          <w:szCs w:val="20"/>
        </w:rPr>
        <w:t>2- Self  Pollinated vegetables Research Department. Horticulture Research InstituteARC. Egypt</w:t>
      </w:r>
    </w:p>
    <w:p w:rsidR="00770B7D" w:rsidRPr="002B3E04" w:rsidRDefault="00770B7D" w:rsidP="00A41B6A">
      <w:pPr>
        <w:bidi w:val="0"/>
        <w:spacing w:after="0" w:line="240" w:lineRule="auto"/>
        <w:jc w:val="center"/>
        <w:rPr>
          <w:rFonts w:asciiTheme="majorBidi" w:hAnsiTheme="majorBidi" w:cstheme="majorBidi"/>
          <w:b/>
          <w:bCs/>
          <w:sz w:val="28"/>
          <w:szCs w:val="28"/>
          <w:lang w:bidi="ar-EG"/>
        </w:rPr>
      </w:pPr>
      <w:r w:rsidRPr="002B3E04">
        <w:rPr>
          <w:rFonts w:asciiTheme="majorBidi" w:hAnsiTheme="majorBidi" w:cstheme="majorBidi"/>
          <w:b/>
          <w:bCs/>
          <w:sz w:val="28"/>
          <w:szCs w:val="28"/>
          <w:lang w:bidi="ar-EG"/>
        </w:rPr>
        <w:t>ABSTRACT</w:t>
      </w:r>
    </w:p>
    <w:p w:rsidR="00770B7D" w:rsidRPr="002B3E04" w:rsidRDefault="00770B7D" w:rsidP="00A41B6A">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These experiments were carried out at </w:t>
      </w:r>
      <w:r w:rsidR="006652ED" w:rsidRPr="002B3E04">
        <w:rPr>
          <w:rFonts w:asciiTheme="majorBidi" w:hAnsiTheme="majorBidi" w:cstheme="majorBidi"/>
          <w:sz w:val="24"/>
          <w:szCs w:val="24"/>
          <w:lang w:bidi="ar-EG"/>
        </w:rPr>
        <w:t>Barage Station</w:t>
      </w:r>
      <w:r w:rsidRPr="002B3E04">
        <w:rPr>
          <w:rFonts w:asciiTheme="majorBidi" w:hAnsiTheme="majorBidi" w:cstheme="majorBidi"/>
          <w:sz w:val="24"/>
          <w:szCs w:val="24"/>
        </w:rPr>
        <w:t>, Qaluobia Governorate and Dokki greenhouses,</w:t>
      </w:r>
      <w:r w:rsidR="00965297" w:rsidRPr="002B3E04">
        <w:rPr>
          <w:rFonts w:asciiTheme="majorBidi" w:hAnsiTheme="majorBidi" w:cstheme="majorBidi"/>
          <w:sz w:val="24"/>
          <w:szCs w:val="24"/>
        </w:rPr>
        <w:t xml:space="preserve"> Horticulture Research Institute, </w:t>
      </w:r>
      <w:r w:rsidRPr="002B3E04">
        <w:rPr>
          <w:rFonts w:asciiTheme="majorBidi" w:hAnsiTheme="majorBidi" w:cstheme="majorBidi"/>
          <w:sz w:val="24"/>
          <w:szCs w:val="24"/>
        </w:rPr>
        <w:t xml:space="preserve">Giza Governorate, Egypt during the </w:t>
      </w:r>
      <w:r w:rsidR="006652ED" w:rsidRPr="002B3E04">
        <w:rPr>
          <w:rFonts w:asciiTheme="majorBidi" w:hAnsiTheme="majorBidi" w:cstheme="majorBidi"/>
          <w:sz w:val="24"/>
          <w:szCs w:val="24"/>
        </w:rPr>
        <w:t>six</w:t>
      </w:r>
      <w:r w:rsidRPr="002B3E04">
        <w:rPr>
          <w:rFonts w:asciiTheme="majorBidi" w:hAnsiTheme="majorBidi" w:cstheme="majorBidi"/>
          <w:sz w:val="24"/>
          <w:szCs w:val="24"/>
        </w:rPr>
        <w:t xml:space="preserve"> successive seasons from 2014 </w:t>
      </w:r>
      <w:r w:rsidR="00697B3E" w:rsidRPr="002B3E04">
        <w:rPr>
          <w:rFonts w:asciiTheme="majorBidi" w:hAnsiTheme="majorBidi" w:cstheme="majorBidi"/>
          <w:sz w:val="24"/>
          <w:szCs w:val="24"/>
        </w:rPr>
        <w:t>to</w:t>
      </w:r>
      <w:r w:rsidRPr="002B3E04">
        <w:rPr>
          <w:rFonts w:asciiTheme="majorBidi" w:hAnsiTheme="majorBidi" w:cstheme="majorBidi"/>
          <w:sz w:val="24"/>
          <w:szCs w:val="24"/>
        </w:rPr>
        <w:t xml:space="preserve"> 2017. Four inbred lines of melon (</w:t>
      </w:r>
      <w:r w:rsidRPr="002B3E04">
        <w:rPr>
          <w:rFonts w:asciiTheme="majorBidi" w:hAnsiTheme="majorBidi" w:cstheme="majorBidi"/>
          <w:i/>
          <w:iCs/>
          <w:sz w:val="24"/>
          <w:szCs w:val="24"/>
        </w:rPr>
        <w:t>Cucumismelo</w:t>
      </w:r>
      <w:r w:rsidR="00753ECE" w:rsidRPr="002B3E04">
        <w:rPr>
          <w:rFonts w:asciiTheme="majorBidi" w:hAnsiTheme="majorBidi" w:cstheme="majorBidi"/>
          <w:sz w:val="24"/>
          <w:szCs w:val="24"/>
        </w:rPr>
        <w:t xml:space="preserve"> L.</w:t>
      </w:r>
      <w:r w:rsidRPr="002B3E04">
        <w:rPr>
          <w:rFonts w:asciiTheme="majorBidi" w:hAnsiTheme="majorBidi" w:cstheme="majorBidi"/>
          <w:sz w:val="24"/>
          <w:szCs w:val="24"/>
        </w:rPr>
        <w:t>) were used in making half diallel set of crosses to determine some of the genetic parameters which are necessary in breeding programs to improve local melon (Ananas type) fruit characters and yields. The results showed significant general and specific combining ability effects for fruit characters and yield. However, the calculated ratio general combining ability</w:t>
      </w:r>
      <w:r w:rsidR="00965297" w:rsidRPr="002B3E04">
        <w:rPr>
          <w:rFonts w:asciiTheme="majorBidi" w:hAnsiTheme="majorBidi" w:cstheme="majorBidi"/>
          <w:sz w:val="24"/>
          <w:szCs w:val="24"/>
        </w:rPr>
        <w:t xml:space="preserve"> (GCA)</w:t>
      </w:r>
      <w:r w:rsidRPr="002B3E04">
        <w:rPr>
          <w:rFonts w:asciiTheme="majorBidi" w:hAnsiTheme="majorBidi" w:cstheme="majorBidi"/>
          <w:sz w:val="24"/>
          <w:szCs w:val="24"/>
        </w:rPr>
        <w:t xml:space="preserve"> / specific</w:t>
      </w:r>
      <w:r w:rsidR="00965297" w:rsidRPr="002B3E04">
        <w:rPr>
          <w:rFonts w:asciiTheme="majorBidi" w:hAnsiTheme="majorBidi" w:cstheme="majorBidi"/>
          <w:sz w:val="24"/>
          <w:szCs w:val="24"/>
        </w:rPr>
        <w:t xml:space="preserve"> combining</w:t>
      </w:r>
      <w:r w:rsidRPr="002B3E04">
        <w:rPr>
          <w:rFonts w:asciiTheme="majorBidi" w:hAnsiTheme="majorBidi" w:cstheme="majorBidi"/>
          <w:sz w:val="24"/>
          <w:szCs w:val="24"/>
        </w:rPr>
        <w:t xml:space="preserve"> ability</w:t>
      </w:r>
      <w:r w:rsidR="00965297" w:rsidRPr="002B3E04">
        <w:rPr>
          <w:rFonts w:asciiTheme="majorBidi" w:hAnsiTheme="majorBidi" w:cstheme="majorBidi"/>
          <w:sz w:val="24"/>
          <w:szCs w:val="24"/>
        </w:rPr>
        <w:t xml:space="preserve"> (SCA)</w:t>
      </w:r>
      <w:r w:rsidRPr="002B3E04">
        <w:rPr>
          <w:rFonts w:asciiTheme="majorBidi" w:hAnsiTheme="majorBidi" w:cstheme="majorBidi"/>
          <w:sz w:val="24"/>
          <w:szCs w:val="24"/>
        </w:rPr>
        <w:t xml:space="preserve"> was more than unity, which indicates that the additive genetic variance component is the larger component than other types of genetic variance components. Both </w:t>
      </w:r>
      <w:r w:rsidRPr="002B3E04">
        <w:rPr>
          <w:rFonts w:asciiTheme="majorBidi" w:hAnsiTheme="majorBidi" w:cstheme="majorBidi"/>
          <w:sz w:val="24"/>
          <w:szCs w:val="24"/>
          <w:lang w:bidi="ar-EG"/>
        </w:rPr>
        <w:t>line 2 (P</w:t>
      </w:r>
      <w:r w:rsidRPr="002B3E04">
        <w:rPr>
          <w:rFonts w:asciiTheme="majorBidi" w:hAnsiTheme="majorBidi" w:cstheme="majorBidi"/>
          <w:sz w:val="24"/>
          <w:szCs w:val="24"/>
          <w:vertAlign w:val="subscript"/>
          <w:lang w:bidi="ar-EG"/>
        </w:rPr>
        <w:t>3</w:t>
      </w:r>
      <w:r w:rsidRPr="002B3E04">
        <w:rPr>
          <w:rFonts w:asciiTheme="majorBidi" w:hAnsiTheme="majorBidi" w:cstheme="majorBidi"/>
          <w:sz w:val="24"/>
          <w:szCs w:val="24"/>
          <w:lang w:bidi="ar-EG"/>
        </w:rPr>
        <w:t xml:space="preserve">) </w:t>
      </w:r>
      <w:r w:rsidRPr="002B3E04">
        <w:rPr>
          <w:rFonts w:asciiTheme="majorBidi" w:hAnsiTheme="majorBidi" w:cstheme="majorBidi"/>
          <w:sz w:val="24"/>
          <w:szCs w:val="24"/>
        </w:rPr>
        <w:t xml:space="preserve">and </w:t>
      </w:r>
      <w:r w:rsidRPr="002B3E04">
        <w:rPr>
          <w:rFonts w:asciiTheme="majorBidi" w:hAnsiTheme="majorBidi" w:cstheme="majorBidi"/>
          <w:sz w:val="24"/>
          <w:szCs w:val="24"/>
          <w:lang w:bidi="ar-EG"/>
        </w:rPr>
        <w:t>52 (P</w:t>
      </w:r>
      <w:r w:rsidRPr="002B3E04">
        <w:rPr>
          <w:rFonts w:asciiTheme="majorBidi" w:hAnsiTheme="majorBidi" w:cstheme="majorBidi"/>
          <w:sz w:val="24"/>
          <w:szCs w:val="24"/>
          <w:vertAlign w:val="subscript"/>
          <w:lang w:bidi="ar-EG"/>
        </w:rPr>
        <w:t>4</w:t>
      </w:r>
      <w:r w:rsidRPr="002B3E04">
        <w:rPr>
          <w:rFonts w:asciiTheme="majorBidi" w:hAnsiTheme="majorBidi" w:cstheme="majorBidi"/>
          <w:sz w:val="24"/>
          <w:szCs w:val="24"/>
          <w:lang w:bidi="ar-EG"/>
        </w:rPr>
        <w:t xml:space="preserve">) </w:t>
      </w:r>
      <w:r w:rsidRPr="002B3E04">
        <w:rPr>
          <w:rFonts w:asciiTheme="majorBidi" w:hAnsiTheme="majorBidi" w:cstheme="majorBidi"/>
          <w:sz w:val="24"/>
          <w:szCs w:val="24"/>
        </w:rPr>
        <w:t>parents were found to be a good general combiner for all studied charactersThe potentiality of crossing between specific parents were detected by estimating (SCA) effects of each F1 cross combination for all studied traits. three out of six crosses exhibitedsignificant positive SCA effects for early and total yield/plant. Four out of these six crosses namely: (P1 x P2), (P1 x P3), (P2 x P3) and (P3 x P4) exhibited significant desirable positive</w:t>
      </w:r>
      <w:r w:rsidR="00697B3E" w:rsidRPr="002B3E04">
        <w:rPr>
          <w:rFonts w:asciiTheme="majorBidi" w:hAnsiTheme="majorBidi" w:cstheme="majorBidi"/>
          <w:sz w:val="24"/>
          <w:szCs w:val="24"/>
        </w:rPr>
        <w:t xml:space="preserve"> of</w:t>
      </w:r>
      <w:r w:rsidRPr="002B3E04">
        <w:rPr>
          <w:rFonts w:asciiTheme="majorBidi" w:hAnsiTheme="majorBidi" w:cstheme="majorBidi"/>
          <w:sz w:val="24"/>
          <w:szCs w:val="24"/>
        </w:rPr>
        <w:t xml:space="preserve"> SCA average fruit weight and flesh thickness. Two out of the six crosses namely: (P1 x P4) and (P2 x P3) exhibited significant desirable positive</w:t>
      </w:r>
      <w:r w:rsidR="00697B3E" w:rsidRPr="002B3E04">
        <w:rPr>
          <w:rFonts w:asciiTheme="majorBidi" w:hAnsiTheme="majorBidi" w:cstheme="majorBidi"/>
          <w:sz w:val="24"/>
          <w:szCs w:val="24"/>
        </w:rPr>
        <w:t xml:space="preserve"> of</w:t>
      </w:r>
      <w:r w:rsidRPr="002B3E04">
        <w:rPr>
          <w:rFonts w:asciiTheme="majorBidi" w:hAnsiTheme="majorBidi" w:cstheme="majorBidi"/>
          <w:sz w:val="24"/>
          <w:szCs w:val="24"/>
        </w:rPr>
        <w:t xml:space="preserve"> SCA effects for average </w:t>
      </w:r>
      <w:r w:rsidRPr="002B3E04">
        <w:rPr>
          <w:rFonts w:asciiTheme="majorBidi" w:hAnsiTheme="majorBidi" w:cstheme="majorBidi"/>
          <w:sz w:val="24"/>
          <w:szCs w:val="24"/>
          <w:lang w:bidi="ar-EG"/>
        </w:rPr>
        <w:t>fruit length and fruit diameter. Regarding to total soluble solids two of the six crosses</w:t>
      </w:r>
      <w:r w:rsidRPr="002B3E04">
        <w:rPr>
          <w:rFonts w:asciiTheme="majorBidi" w:hAnsiTheme="majorBidi" w:cstheme="majorBidi"/>
          <w:sz w:val="24"/>
          <w:szCs w:val="24"/>
        </w:rPr>
        <w:t xml:space="preserve"> namely: (P2 x P4) and (P2 x P3) exhibited significant desirable positive </w:t>
      </w:r>
      <w:r w:rsidR="00697B3E" w:rsidRPr="002B3E04">
        <w:rPr>
          <w:rFonts w:asciiTheme="majorBidi" w:hAnsiTheme="majorBidi" w:cstheme="majorBidi"/>
          <w:sz w:val="24"/>
          <w:szCs w:val="24"/>
        </w:rPr>
        <w:t xml:space="preserve">of </w:t>
      </w:r>
      <w:r w:rsidRPr="002B3E04">
        <w:rPr>
          <w:rFonts w:asciiTheme="majorBidi" w:hAnsiTheme="majorBidi" w:cstheme="majorBidi"/>
          <w:sz w:val="24"/>
          <w:szCs w:val="24"/>
        </w:rPr>
        <w:t xml:space="preserve">SCA effectsindicating the possibility of combine both high yield and good quality characters. The three crosses combinations, which exhibited significant positive </w:t>
      </w:r>
      <w:r w:rsidR="00697B3E" w:rsidRPr="002B3E04">
        <w:rPr>
          <w:rFonts w:asciiTheme="majorBidi" w:hAnsiTheme="majorBidi" w:cstheme="majorBidi"/>
          <w:sz w:val="24"/>
          <w:szCs w:val="24"/>
        </w:rPr>
        <w:t xml:space="preserve">of </w:t>
      </w:r>
      <w:r w:rsidRPr="002B3E04">
        <w:rPr>
          <w:rFonts w:asciiTheme="majorBidi" w:hAnsiTheme="majorBidi" w:cstheme="majorBidi"/>
          <w:sz w:val="24"/>
          <w:szCs w:val="24"/>
        </w:rPr>
        <w:t xml:space="preserve">SCA for yield/plant, were also combined significant, highly significant , desirable SCA effects forflesh thickness and average fruit weight. Two out of the four best crosses in early and total yield were derived from </w:t>
      </w:r>
      <w:r w:rsidRPr="002B3E04">
        <w:rPr>
          <w:rFonts w:asciiTheme="majorBidi" w:hAnsiTheme="majorBidi" w:cstheme="majorBidi"/>
          <w:sz w:val="24"/>
          <w:szCs w:val="24"/>
          <w:lang w:bidi="ar-EG"/>
        </w:rPr>
        <w:t>2 (P</w:t>
      </w:r>
      <w:r w:rsidRPr="002B3E04">
        <w:rPr>
          <w:rFonts w:asciiTheme="majorBidi" w:hAnsiTheme="majorBidi" w:cstheme="majorBidi"/>
          <w:sz w:val="24"/>
          <w:szCs w:val="24"/>
          <w:vertAlign w:val="subscript"/>
          <w:lang w:bidi="ar-EG"/>
        </w:rPr>
        <w:t>3</w:t>
      </w:r>
      <w:r w:rsidRPr="002B3E04">
        <w:rPr>
          <w:rFonts w:asciiTheme="majorBidi" w:hAnsiTheme="majorBidi" w:cstheme="majorBidi"/>
          <w:sz w:val="24"/>
          <w:szCs w:val="24"/>
          <w:lang w:bidi="ar-EG"/>
        </w:rPr>
        <w:t xml:space="preserve">) </w:t>
      </w:r>
      <w:r w:rsidRPr="002B3E04">
        <w:rPr>
          <w:rFonts w:asciiTheme="majorBidi" w:hAnsiTheme="majorBidi" w:cstheme="majorBidi"/>
          <w:sz w:val="24"/>
          <w:szCs w:val="24"/>
        </w:rPr>
        <w:t xml:space="preserve">and </w:t>
      </w:r>
      <w:r w:rsidRPr="002B3E04">
        <w:rPr>
          <w:rFonts w:asciiTheme="majorBidi" w:hAnsiTheme="majorBidi" w:cstheme="majorBidi"/>
          <w:sz w:val="24"/>
          <w:szCs w:val="24"/>
          <w:lang w:bidi="ar-EG"/>
        </w:rPr>
        <w:t>52 (P</w:t>
      </w:r>
      <w:r w:rsidRPr="002B3E04">
        <w:rPr>
          <w:rFonts w:asciiTheme="majorBidi" w:hAnsiTheme="majorBidi" w:cstheme="majorBidi"/>
          <w:sz w:val="24"/>
          <w:szCs w:val="24"/>
          <w:vertAlign w:val="subscript"/>
          <w:lang w:bidi="ar-EG"/>
        </w:rPr>
        <w:t>4</w:t>
      </w:r>
      <w:r w:rsidRPr="002B3E04">
        <w:rPr>
          <w:rFonts w:asciiTheme="majorBidi" w:hAnsiTheme="majorBidi" w:cstheme="majorBidi"/>
          <w:sz w:val="24"/>
          <w:szCs w:val="24"/>
          <w:lang w:bidi="ar-EG"/>
        </w:rPr>
        <w:t xml:space="preserve">) </w:t>
      </w:r>
      <w:r w:rsidRPr="002B3E04">
        <w:rPr>
          <w:rFonts w:asciiTheme="majorBidi" w:hAnsiTheme="majorBidi" w:cstheme="majorBidi"/>
          <w:sz w:val="24"/>
          <w:szCs w:val="24"/>
        </w:rPr>
        <w:t xml:space="preserve">parents that were above classified as a good general combiner for early , total yield, flesh thickness and TSS.Therefore, these parents </w:t>
      </w:r>
      <w:r w:rsidRPr="002B3E04">
        <w:rPr>
          <w:rFonts w:asciiTheme="majorBidi" w:hAnsiTheme="majorBidi" w:cstheme="majorBidi"/>
          <w:sz w:val="24"/>
          <w:szCs w:val="24"/>
          <w:lang w:bidi="ar-EG"/>
        </w:rPr>
        <w:t>2(P</w:t>
      </w:r>
      <w:r w:rsidRPr="002B3E04">
        <w:rPr>
          <w:rFonts w:asciiTheme="majorBidi" w:hAnsiTheme="majorBidi" w:cstheme="majorBidi"/>
          <w:sz w:val="24"/>
          <w:szCs w:val="24"/>
          <w:vertAlign w:val="subscript"/>
          <w:lang w:bidi="ar-EG"/>
        </w:rPr>
        <w:t>3</w:t>
      </w:r>
      <w:r w:rsidRPr="002B3E04">
        <w:rPr>
          <w:rFonts w:asciiTheme="majorBidi" w:hAnsiTheme="majorBidi" w:cstheme="majorBidi"/>
          <w:sz w:val="24"/>
          <w:szCs w:val="24"/>
          <w:lang w:bidi="ar-EG"/>
        </w:rPr>
        <w:t xml:space="preserve">) </w:t>
      </w:r>
      <w:r w:rsidRPr="002B3E04">
        <w:rPr>
          <w:rFonts w:asciiTheme="majorBidi" w:hAnsiTheme="majorBidi" w:cstheme="majorBidi"/>
          <w:sz w:val="24"/>
          <w:szCs w:val="24"/>
        </w:rPr>
        <w:t xml:space="preserve">and </w:t>
      </w:r>
      <w:r w:rsidRPr="002B3E04">
        <w:rPr>
          <w:rFonts w:asciiTheme="majorBidi" w:hAnsiTheme="majorBidi" w:cstheme="majorBidi"/>
          <w:sz w:val="24"/>
          <w:szCs w:val="24"/>
          <w:lang w:bidi="ar-EG"/>
        </w:rPr>
        <w:t>52 (P</w:t>
      </w:r>
      <w:r w:rsidRPr="002B3E04">
        <w:rPr>
          <w:rFonts w:asciiTheme="majorBidi" w:hAnsiTheme="majorBidi" w:cstheme="majorBidi"/>
          <w:sz w:val="24"/>
          <w:szCs w:val="24"/>
          <w:vertAlign w:val="subscript"/>
          <w:lang w:bidi="ar-EG"/>
        </w:rPr>
        <w:t>4</w:t>
      </w:r>
      <w:r w:rsidRPr="002B3E04">
        <w:rPr>
          <w:rFonts w:asciiTheme="majorBidi" w:hAnsiTheme="majorBidi" w:cstheme="majorBidi"/>
          <w:sz w:val="24"/>
          <w:szCs w:val="24"/>
          <w:lang w:bidi="ar-EG"/>
        </w:rPr>
        <w:t>)</w:t>
      </w:r>
      <w:r w:rsidRPr="002B3E04">
        <w:rPr>
          <w:rFonts w:asciiTheme="majorBidi" w:hAnsiTheme="majorBidi" w:cstheme="majorBidi"/>
          <w:sz w:val="24"/>
          <w:szCs w:val="24"/>
        </w:rPr>
        <w:t xml:space="preserve"> could be </w:t>
      </w:r>
      <w:r w:rsidRPr="002B3E04">
        <w:rPr>
          <w:rFonts w:asciiTheme="majorBidi" w:hAnsiTheme="majorBidi" w:cstheme="majorBidi"/>
          <w:sz w:val="24"/>
          <w:szCs w:val="24"/>
        </w:rPr>
        <w:lastRenderedPageBreak/>
        <w:t xml:space="preserve">used as promising progenitors for abovementioned traits either for heterosis breeding or in genetic improvements by means of selection in segregating generations. The first cross  P3 (2) x P4 (52)  was derived from good × good general combiner parents for total yield/plant and exhibited the highest mean yield, highest desirable heterosis for yield, highest desirable SCA effects (for yield and all other traits) over the mid parent and high parent in this cross (P3×P4). Regarding to </w:t>
      </w:r>
      <w:r w:rsidRPr="002B3E04">
        <w:rPr>
          <w:rFonts w:asciiTheme="majorBidi" w:hAnsiTheme="majorBidi" w:cstheme="majorBidi"/>
          <w:sz w:val="24"/>
          <w:szCs w:val="24"/>
          <w:lang w:bidi="ar-EG"/>
        </w:rPr>
        <w:t>heritability was high in early yield, total yield, average  fruit  weight , average fruit  length, flesh thickness and total soluble solids was( 99 %- 99 %- 99 %-99 %-98 %-99 % respectively ) while the  narrow sense heritability was intermediate or low (43 %- 7 %- 4 %- 47 %- 40 %- 4 % respectively), which indicate the potentiality of these characters to be genetically improved.  Except average fruit   width character. The broad sense and narrow sense heritability was intermediate (49.98 %) and (54 %) respectively. These results indicate that influence of the environmental factors on the expression on this character</w:t>
      </w:r>
    </w:p>
    <w:p w:rsidR="000D6EDA" w:rsidRPr="002B3E04" w:rsidRDefault="00E43E68" w:rsidP="00A41B6A">
      <w:pPr>
        <w:bidi w:val="0"/>
        <w:spacing w:after="0" w:line="240" w:lineRule="auto"/>
        <w:jc w:val="center"/>
        <w:rPr>
          <w:rFonts w:asciiTheme="majorBidi" w:hAnsiTheme="majorBidi" w:cstheme="majorBidi"/>
          <w:b/>
          <w:bCs/>
          <w:sz w:val="28"/>
          <w:szCs w:val="28"/>
          <w:rtl/>
          <w:lang w:bidi="ar-EG"/>
        </w:rPr>
      </w:pPr>
      <w:r w:rsidRPr="00E43E68">
        <w:rPr>
          <w:rFonts w:asciiTheme="majorBidi" w:hAnsiTheme="majorBidi" w:cstheme="majorBidi"/>
          <w:noProof/>
          <w:sz w:val="24"/>
          <w:szCs w:val="24"/>
          <w:rtl/>
        </w:rPr>
        <w:pict>
          <v:rect id="_x0000_s1027" style="position:absolute;left:0;text-align:left;margin-left:-7.4pt;margin-top:-247.85pt;width:370.3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" stroked="f">
            <v:textbox>
              <w:txbxContent>
                <w:p w:rsidR="004C1FE8" w:rsidRPr="00056919" w:rsidRDefault="004C1FE8" w:rsidP="009E022F">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245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A41B6A" w:rsidRPr="002B3E04">
        <w:rPr>
          <w:rFonts w:asciiTheme="majorBidi" w:hAnsiTheme="majorBidi" w:cstheme="majorBidi"/>
          <w:b/>
          <w:bCs/>
          <w:sz w:val="28"/>
          <w:szCs w:val="28"/>
          <w:lang w:bidi="ar-EG"/>
        </w:rPr>
        <w:t>INTRODUCTION</w:t>
      </w:r>
    </w:p>
    <w:p w:rsidR="000D6EDA" w:rsidRPr="002B3E04" w:rsidRDefault="000D6EDA" w:rsidP="00A41B6A">
      <w:pPr>
        <w:bidi w:val="0"/>
        <w:spacing w:after="0" w:line="240" w:lineRule="auto"/>
        <w:ind w:firstLine="567"/>
        <w:jc w:val="both"/>
        <w:rPr>
          <w:rFonts w:asciiTheme="majorBidi" w:hAnsiTheme="majorBidi" w:cstheme="majorBidi"/>
          <w:sz w:val="24"/>
          <w:szCs w:val="24"/>
          <w:rtl/>
          <w:lang w:bidi="ar-EG"/>
        </w:rPr>
      </w:pPr>
      <w:r w:rsidRPr="002B3E04">
        <w:rPr>
          <w:rFonts w:asciiTheme="majorBidi" w:hAnsiTheme="majorBidi" w:cstheme="majorBidi"/>
          <w:sz w:val="24"/>
          <w:szCs w:val="24"/>
          <w:lang w:bidi="ar-EG"/>
        </w:rPr>
        <w:t>Melon (</w:t>
      </w:r>
      <w:r w:rsidRPr="002B3E04">
        <w:rPr>
          <w:rFonts w:asciiTheme="majorBidi" w:hAnsiTheme="majorBidi" w:cstheme="majorBidi"/>
          <w:i/>
          <w:iCs/>
          <w:sz w:val="24"/>
          <w:szCs w:val="24"/>
          <w:lang w:bidi="ar-EG"/>
        </w:rPr>
        <w:t>cucumismelo</w:t>
      </w:r>
      <w:r w:rsidR="00850476" w:rsidRPr="002B3E04">
        <w:rPr>
          <w:rFonts w:asciiTheme="majorBidi" w:hAnsiTheme="majorBidi" w:cstheme="majorBidi"/>
          <w:sz w:val="24"/>
          <w:szCs w:val="24"/>
          <w:lang w:bidi="ar-EG"/>
        </w:rPr>
        <w:t>L.</w:t>
      </w:r>
      <w:r w:rsidRPr="002B3E04">
        <w:rPr>
          <w:rFonts w:asciiTheme="majorBidi" w:hAnsiTheme="majorBidi" w:cstheme="majorBidi"/>
          <w:sz w:val="24"/>
          <w:szCs w:val="24"/>
          <w:lang w:bidi="ar-EG"/>
        </w:rPr>
        <w:t xml:space="preserve">) is an important vegetable crops in Egypt. Significant variability regarding yielding ability is found among the local Ananas cultivars evaluation of quality and size of the genetic effects in quantitative traits were mostly important in designing the assess breeding program. </w:t>
      </w:r>
    </w:p>
    <w:p w:rsidR="000D6EDA" w:rsidRPr="002B3E04" w:rsidRDefault="000D6EDA" w:rsidP="00496553">
      <w:pPr>
        <w:bidi w:val="0"/>
        <w:spacing w:after="0" w:line="240" w:lineRule="auto"/>
        <w:ind w:firstLine="567"/>
        <w:jc w:val="both"/>
        <w:rPr>
          <w:rFonts w:asciiTheme="majorBidi" w:hAnsiTheme="majorBidi" w:cstheme="majorBidi"/>
          <w:sz w:val="24"/>
          <w:szCs w:val="24"/>
        </w:rPr>
      </w:pPr>
      <w:r w:rsidRPr="002B3E04">
        <w:rPr>
          <w:rFonts w:asciiTheme="majorBidi" w:hAnsiTheme="majorBidi" w:cstheme="majorBidi"/>
          <w:sz w:val="24"/>
          <w:szCs w:val="24"/>
          <w:lang w:bidi="ar-EG"/>
        </w:rPr>
        <w:t>Yieldingability is the most important target to melon breeder , F1 hybrids is well advantaged for high yield and quality  (</w:t>
      </w:r>
      <w:r w:rsidR="00496553" w:rsidRPr="002B3E04">
        <w:rPr>
          <w:rFonts w:asciiTheme="majorBidi" w:hAnsiTheme="majorBidi" w:cstheme="majorBidi"/>
          <w:b/>
          <w:bCs/>
          <w:sz w:val="24"/>
          <w:szCs w:val="24"/>
          <w:lang w:bidi="ar-EG"/>
        </w:rPr>
        <w:t xml:space="preserve">Mohamed </w:t>
      </w:r>
      <w:r w:rsidRPr="002B3E04">
        <w:rPr>
          <w:rFonts w:asciiTheme="majorBidi" w:hAnsiTheme="majorBidi" w:cstheme="majorBidi"/>
          <w:b/>
          <w:bCs/>
          <w:sz w:val="24"/>
          <w:szCs w:val="24"/>
          <w:lang w:bidi="ar-EG"/>
        </w:rPr>
        <w:t>2011)</w:t>
      </w:r>
      <w:r w:rsidRPr="002B3E04">
        <w:rPr>
          <w:rFonts w:asciiTheme="majorBidi" w:hAnsiTheme="majorBidi" w:cstheme="majorBidi"/>
          <w:sz w:val="24"/>
          <w:szCs w:val="24"/>
        </w:rPr>
        <w:t xml:space="preserve">The hybrids production becomes the necessary way to increase the yield crops and constricting the gap between production and real needs from the food for people. Breeding for yield and quality is an important aim in many breeding programs of melon. </w:t>
      </w:r>
    </w:p>
    <w:p w:rsidR="00770B7D" w:rsidRPr="002B3E04" w:rsidRDefault="000D6EDA" w:rsidP="007A6BBD">
      <w:pPr>
        <w:bidi w:val="0"/>
        <w:spacing w:after="0" w:line="240" w:lineRule="auto"/>
        <w:ind w:firstLine="567"/>
        <w:jc w:val="both"/>
        <w:rPr>
          <w:rFonts w:asciiTheme="majorBidi" w:hAnsiTheme="majorBidi" w:cstheme="majorBidi"/>
          <w:b/>
          <w:bCs/>
          <w:sz w:val="24"/>
          <w:szCs w:val="24"/>
          <w:rtl/>
          <w:lang w:bidi="ar-EG"/>
        </w:rPr>
      </w:pPr>
      <w:r w:rsidRPr="002B3E04">
        <w:rPr>
          <w:rFonts w:asciiTheme="majorBidi" w:hAnsiTheme="majorBidi" w:cstheme="majorBidi"/>
          <w:sz w:val="24"/>
          <w:szCs w:val="24"/>
        </w:rPr>
        <w:t xml:space="preserve">Among the analysis used to chose the parents and the segregating population . The diallel analysis is being. It uses information about the performance of parents and their hybrids. From the diallel crosses the general and specific combining ability can be estimated </w:t>
      </w:r>
      <w:r w:rsidR="00496553" w:rsidRPr="002B3E04">
        <w:rPr>
          <w:rFonts w:asciiTheme="majorBidi" w:hAnsiTheme="majorBidi" w:cstheme="majorBidi"/>
          <w:b/>
          <w:bCs/>
          <w:sz w:val="24"/>
          <w:szCs w:val="24"/>
        </w:rPr>
        <w:t>(</w:t>
      </w:r>
      <w:r w:rsidRPr="002B3E04">
        <w:rPr>
          <w:rFonts w:asciiTheme="majorBidi" w:hAnsiTheme="majorBidi" w:cstheme="majorBidi"/>
          <w:b/>
          <w:bCs/>
          <w:sz w:val="24"/>
          <w:szCs w:val="24"/>
        </w:rPr>
        <w:t>Glala 2007)</w:t>
      </w:r>
      <w:r w:rsidRPr="002B3E04">
        <w:rPr>
          <w:rFonts w:asciiTheme="majorBidi" w:hAnsiTheme="majorBidi" w:cstheme="majorBidi"/>
          <w:sz w:val="24"/>
          <w:szCs w:val="24"/>
          <w:lang w:bidi="ar-EG"/>
        </w:rPr>
        <w:t xml:space="preserve">studied the inheritance of  melon fruit, using a half diallel cross in 6 inbred lines to evaluate early yield, total yield, marketable yield average fruit weight, flesh thickness and TSS comparing with two commercial cultivars(Ideal and Primal). </w:t>
      </w:r>
      <w:r w:rsidRPr="002B3E04">
        <w:rPr>
          <w:rFonts w:asciiTheme="majorBidi" w:hAnsiTheme="majorBidi" w:cstheme="majorBidi"/>
          <w:sz w:val="24"/>
          <w:szCs w:val="24"/>
        </w:rPr>
        <w:t>Noteworthy, combining ability analysis is an important tool for the selection of desirable parents while, it also provides useful information regarding the nature and magnitude of gene effects controlling traits of economic importance</w:t>
      </w:r>
      <w:r w:rsidRPr="002B3E04">
        <w:rPr>
          <w:rFonts w:asciiTheme="majorBidi" w:hAnsiTheme="majorBidi" w:cstheme="majorBidi"/>
          <w:b/>
          <w:bCs/>
          <w:sz w:val="24"/>
          <w:szCs w:val="24"/>
          <w:lang w:bidi="ar-EG"/>
        </w:rPr>
        <w:t xml:space="preserve">.Moon </w:t>
      </w:r>
      <w:r w:rsidRPr="002B3E04">
        <w:rPr>
          <w:rFonts w:asciiTheme="majorBidi" w:hAnsiTheme="majorBidi" w:cstheme="majorBidi"/>
          <w:b/>
          <w:bCs/>
          <w:i/>
          <w:iCs/>
          <w:sz w:val="24"/>
          <w:szCs w:val="24"/>
          <w:lang w:bidi="ar-EG"/>
        </w:rPr>
        <w:t>et.al.</w:t>
      </w:r>
      <w:r w:rsidRPr="002B3E04">
        <w:rPr>
          <w:rFonts w:asciiTheme="majorBidi" w:hAnsiTheme="majorBidi" w:cstheme="majorBidi"/>
          <w:b/>
          <w:bCs/>
          <w:sz w:val="24"/>
          <w:szCs w:val="24"/>
          <w:lang w:bidi="ar-EG"/>
        </w:rPr>
        <w:t xml:space="preserve"> (2004) </w:t>
      </w:r>
      <w:r w:rsidRPr="002B3E04">
        <w:rPr>
          <w:rFonts w:asciiTheme="majorBidi" w:hAnsiTheme="majorBidi" w:cstheme="majorBidi"/>
          <w:sz w:val="24"/>
          <w:szCs w:val="24"/>
          <w:lang w:bidi="ar-EG"/>
        </w:rPr>
        <w:t xml:space="preserve">used </w:t>
      </w:r>
      <w:r w:rsidRPr="002B3E04">
        <w:rPr>
          <w:rFonts w:asciiTheme="majorBidi" w:hAnsiTheme="majorBidi" w:cstheme="majorBidi"/>
          <w:sz w:val="24"/>
          <w:szCs w:val="24"/>
          <w:lang w:bidi="ar-EG"/>
        </w:rPr>
        <w:lastRenderedPageBreak/>
        <w:t>a half diallel crosses mating design to obtain 28 F1 hybrids from 8 parental varieties of melon. Their parental and F1hybrids were evaluated for fruit weight, fruit diameter, flesh thickness, average yield per plant and vine length. The results indicated that, the presence of high significance differences among genotypes and non-additive gene action for inheritance of these characters</w:t>
      </w:r>
      <w:r w:rsidRPr="002B3E04">
        <w:rPr>
          <w:rFonts w:asciiTheme="majorBidi" w:hAnsiTheme="majorBidi" w:cstheme="majorBidi"/>
          <w:b/>
          <w:bCs/>
          <w:sz w:val="24"/>
          <w:szCs w:val="24"/>
          <w:lang w:bidi="ar-EG"/>
        </w:rPr>
        <w:t>.Hatem(1992)</w:t>
      </w:r>
      <w:r w:rsidRPr="002B3E04">
        <w:rPr>
          <w:rFonts w:asciiTheme="majorBidi" w:hAnsiTheme="majorBidi" w:cstheme="majorBidi"/>
          <w:sz w:val="24"/>
          <w:szCs w:val="24"/>
          <w:lang w:bidi="ar-EG"/>
        </w:rPr>
        <w:t xml:space="preserve"> studied 6 inbred line to estimate the combining ability for some economic characters  early yield, total yield, average fruit weight, fruit shape index, fruit flesh thickness and total soluble solids. He reported that, highly significant differences for general and specific combining ability for all studies traits, the ratio between GCA and SCA mean squares suggested that the additive gene effects are more important than the non- additive effects in the inheritance of all studies traits. In general, the parental lines EzustAnanaz and Magyar Kincs were the best of all since they showed significant GCA effects for 12 traits</w:t>
      </w:r>
      <w:r w:rsidRPr="002B3E04">
        <w:rPr>
          <w:rFonts w:asciiTheme="majorBidi" w:hAnsiTheme="majorBidi" w:cstheme="majorBidi"/>
          <w:b/>
          <w:bCs/>
          <w:sz w:val="24"/>
          <w:szCs w:val="24"/>
          <w:lang w:bidi="ar-EG"/>
        </w:rPr>
        <w:t xml:space="preserve">. </w:t>
      </w:r>
      <w:r w:rsidRPr="002B3E04">
        <w:rPr>
          <w:rFonts w:asciiTheme="majorBidi" w:hAnsiTheme="majorBidi" w:cstheme="majorBidi"/>
          <w:sz w:val="24"/>
          <w:szCs w:val="24"/>
        </w:rPr>
        <w:t xml:space="preserve">Heterosis breeding plays a critical role in genetic improvement of any crop relative to yield and quality traits. </w:t>
      </w:r>
      <w:r w:rsidRPr="002B3E04">
        <w:rPr>
          <w:rFonts w:asciiTheme="majorBidi" w:hAnsiTheme="majorBidi" w:cstheme="majorBidi"/>
          <w:b/>
          <w:bCs/>
          <w:sz w:val="24"/>
          <w:szCs w:val="24"/>
          <w:lang w:bidi="ar-EG"/>
        </w:rPr>
        <w:t>Choudhary</w:t>
      </w:r>
      <w:r w:rsidRPr="002B3E04">
        <w:rPr>
          <w:rFonts w:asciiTheme="majorBidi" w:hAnsiTheme="majorBidi" w:cstheme="majorBidi"/>
          <w:b/>
          <w:bCs/>
          <w:i/>
          <w:iCs/>
          <w:sz w:val="24"/>
          <w:szCs w:val="24"/>
          <w:lang w:bidi="ar-EG"/>
        </w:rPr>
        <w:t>et.al.</w:t>
      </w:r>
      <w:r w:rsidRPr="002B3E04">
        <w:rPr>
          <w:rFonts w:asciiTheme="majorBidi" w:hAnsiTheme="majorBidi" w:cstheme="majorBidi"/>
          <w:b/>
          <w:bCs/>
          <w:sz w:val="24"/>
          <w:szCs w:val="24"/>
          <w:lang w:bidi="ar-EG"/>
        </w:rPr>
        <w:t xml:space="preserve"> (2003)</w:t>
      </w:r>
      <w:r w:rsidRPr="002B3E04">
        <w:rPr>
          <w:rFonts w:asciiTheme="majorBidi" w:hAnsiTheme="majorBidi" w:cstheme="majorBidi"/>
          <w:sz w:val="24"/>
          <w:szCs w:val="24"/>
          <w:lang w:bidi="ar-EG"/>
        </w:rPr>
        <w:t>used 8 different varieties of melon in diallel fashion. The results showed, significant heterosis for yield was observes in the crosses MS1 X Hara Mmadhu (44.44%) ,Jobner Local x DurgapuraMadhu (38.65%)  and Hara Mmadhu x DurgapuraMadhu(35.90%) over  better parent</w:t>
      </w:r>
      <w:r w:rsidR="006A5DDF" w:rsidRPr="002B3E04">
        <w:rPr>
          <w:rFonts w:asciiTheme="majorBidi" w:hAnsiTheme="majorBidi" w:cstheme="majorBidi"/>
          <w:sz w:val="24"/>
          <w:szCs w:val="24"/>
          <w:lang w:bidi="ar-EG"/>
        </w:rPr>
        <w:t>. F</w:t>
      </w:r>
      <w:r w:rsidRPr="002B3E04">
        <w:rPr>
          <w:rFonts w:asciiTheme="majorBidi" w:hAnsiTheme="majorBidi" w:cstheme="majorBidi"/>
          <w:sz w:val="24"/>
          <w:szCs w:val="24"/>
          <w:lang w:bidi="ar-EG"/>
        </w:rPr>
        <w:t xml:space="preserve">or estimating the values of heritability in broad sense and narrow sense </w:t>
      </w:r>
      <w:r w:rsidRPr="002B3E04">
        <w:rPr>
          <w:rFonts w:asciiTheme="majorBidi" w:hAnsiTheme="majorBidi" w:cstheme="majorBidi"/>
          <w:b/>
          <w:bCs/>
          <w:sz w:val="24"/>
          <w:szCs w:val="24"/>
          <w:lang w:bidi="ar-EG"/>
        </w:rPr>
        <w:t>(</w:t>
      </w:r>
      <w:r w:rsidR="00496553" w:rsidRPr="002B3E04">
        <w:rPr>
          <w:rFonts w:asciiTheme="majorBidi" w:hAnsiTheme="majorBidi" w:cstheme="majorBidi"/>
          <w:b/>
          <w:bCs/>
          <w:sz w:val="24"/>
          <w:szCs w:val="24"/>
          <w:lang w:bidi="ar-EG"/>
        </w:rPr>
        <w:t>Mohamed</w:t>
      </w:r>
      <w:r w:rsidRPr="002B3E04">
        <w:rPr>
          <w:rFonts w:asciiTheme="majorBidi" w:hAnsiTheme="majorBidi" w:cstheme="majorBidi"/>
          <w:b/>
          <w:bCs/>
          <w:sz w:val="24"/>
          <w:szCs w:val="24"/>
          <w:lang w:bidi="ar-EG"/>
        </w:rPr>
        <w:t xml:space="preserve"> 2011) </w:t>
      </w:r>
      <w:r w:rsidRPr="002B3E04">
        <w:rPr>
          <w:rFonts w:asciiTheme="majorBidi" w:hAnsiTheme="majorBidi" w:cstheme="majorBidi"/>
          <w:sz w:val="24"/>
          <w:szCs w:val="24"/>
          <w:lang w:bidi="ar-EG"/>
        </w:rPr>
        <w:t>found that, the broad and narrow sense heritability estimated for fruit diameter, fruit length, total yield, early yield and fruit flesh thickness were ( 25.22- 21.13%), 43.82-11.74%), 63..59-49.09%),(68.13- 31.01%) and (83.24- 43.88%) respectively. Which indicated that, progresses in improving these characters can be achieved.</w:t>
      </w:r>
    </w:p>
    <w:p w:rsidR="0024067D" w:rsidRPr="002B3E04" w:rsidRDefault="00E43E68" w:rsidP="00A41B6A">
      <w:pPr>
        <w:bidi w:val="0"/>
        <w:spacing w:after="0" w:line="240" w:lineRule="auto"/>
        <w:jc w:val="center"/>
        <w:rPr>
          <w:rFonts w:asciiTheme="majorBidi" w:hAnsiTheme="majorBidi" w:cstheme="majorBidi"/>
          <w:b/>
          <w:bCs/>
          <w:sz w:val="28"/>
          <w:szCs w:val="28"/>
          <w:lang w:bidi="ar-EG"/>
        </w:rPr>
      </w:pPr>
      <w:r w:rsidRPr="00E43E68">
        <w:rPr>
          <w:rFonts w:asciiTheme="majorBidi" w:hAnsiTheme="majorBidi" w:cstheme="majorBidi"/>
          <w:noProof/>
          <w:sz w:val="24"/>
          <w:szCs w:val="24"/>
        </w:rPr>
        <w:pict>
          <v:rect id="_x0000_s1028" style="position:absolute;left:0;text-align:left;margin-left:-7.4pt;margin-top:-399.6pt;width:370.3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" stroked="f">
            <v:textbox>
              <w:txbxContent>
                <w:p w:rsidR="004C1FE8" w:rsidRPr="00056919" w:rsidRDefault="004C1FE8" w:rsidP="009E022F">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246</w:t>
                  </w:r>
                </w:p>
              </w:txbxContent>
            </v:textbox>
          </v:rect>
        </w:pict>
      </w:r>
      <w:r w:rsidR="00A41B6A" w:rsidRPr="002B3E04">
        <w:rPr>
          <w:rFonts w:asciiTheme="majorBidi" w:hAnsiTheme="majorBidi" w:cstheme="majorBidi"/>
          <w:b/>
          <w:bCs/>
          <w:sz w:val="28"/>
          <w:szCs w:val="28"/>
          <w:lang w:bidi="ar-EG"/>
        </w:rPr>
        <w:t>MATERIAL AND METHODS</w:t>
      </w:r>
    </w:p>
    <w:p w:rsidR="0024067D" w:rsidRPr="002B3E04" w:rsidRDefault="0024067D" w:rsidP="00753ECE">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This study came out as results of some preceding studies from </w:t>
      </w:r>
      <w:r w:rsidR="006652ED" w:rsidRPr="002B3E04">
        <w:rPr>
          <w:rFonts w:asciiTheme="majorBidi" w:hAnsiTheme="majorBidi" w:cstheme="majorBidi"/>
          <w:sz w:val="24"/>
          <w:szCs w:val="24"/>
        </w:rPr>
        <w:t>2014 to 2017</w:t>
      </w:r>
      <w:r w:rsidRPr="002B3E04">
        <w:rPr>
          <w:rFonts w:asciiTheme="majorBidi" w:hAnsiTheme="majorBidi" w:cstheme="majorBidi"/>
          <w:sz w:val="24"/>
          <w:szCs w:val="24"/>
          <w:lang w:bidi="ar-EG"/>
        </w:rPr>
        <w:t>years , at the farm of the Vegetable Research Department, Horticulture Research Institute in Dokki., Barage Station. which led to select promising four Ananas type inbred lines</w:t>
      </w:r>
      <w:r w:rsidR="00753ECE" w:rsidRPr="002B3E04">
        <w:rPr>
          <w:rFonts w:asciiTheme="majorBidi" w:hAnsiTheme="majorBidi" w:cstheme="majorBidi"/>
          <w:sz w:val="24"/>
          <w:szCs w:val="24"/>
        </w:rPr>
        <w:t>(</w:t>
      </w:r>
      <w:r w:rsidR="00753ECE" w:rsidRPr="002B3E04">
        <w:rPr>
          <w:rFonts w:asciiTheme="majorBidi" w:hAnsiTheme="majorBidi" w:cstheme="majorBidi"/>
          <w:i/>
          <w:iCs/>
          <w:sz w:val="24"/>
          <w:szCs w:val="24"/>
        </w:rPr>
        <w:t>Cucumismelo</w:t>
      </w:r>
      <w:r w:rsidR="00753ECE" w:rsidRPr="002B3E04">
        <w:rPr>
          <w:rFonts w:asciiTheme="majorBidi" w:hAnsiTheme="majorBidi" w:cstheme="majorBidi"/>
          <w:sz w:val="24"/>
          <w:szCs w:val="24"/>
        </w:rPr>
        <w:t xml:space="preserve"> L.)</w:t>
      </w:r>
      <w:r w:rsidRPr="002B3E04">
        <w:rPr>
          <w:rFonts w:asciiTheme="majorBidi" w:hAnsiTheme="majorBidi" w:cstheme="majorBidi"/>
          <w:sz w:val="24"/>
          <w:szCs w:val="24"/>
          <w:lang w:bidi="ar-EG"/>
        </w:rPr>
        <w:t>. A half diallel cross program was conducted among the selected inbred lines in Dokki greenhouse to produce six Ananas type F1 hybrids as follows :</w:t>
      </w:r>
    </w:p>
    <w:p w:rsidR="0024067D" w:rsidRPr="002B3E04" w:rsidRDefault="0024067D" w:rsidP="00A41B6A">
      <w:pPr>
        <w:pStyle w:val="ListParagraph"/>
        <w:numPr>
          <w:ilvl w:val="0"/>
          <w:numId w:val="1"/>
        </w:numPr>
        <w:spacing w:after="0" w:line="240" w:lineRule="auto"/>
        <w:ind w:left="0" w:firstLine="0"/>
        <w:jc w:val="both"/>
        <w:rPr>
          <w:rFonts w:asciiTheme="majorBidi" w:hAnsiTheme="majorBidi" w:cstheme="majorBidi"/>
          <w:sz w:val="24"/>
          <w:szCs w:val="24"/>
          <w:lang w:bidi="ar-EG"/>
        </w:rPr>
      </w:pPr>
      <w:r w:rsidRPr="002B3E04">
        <w:rPr>
          <w:rFonts w:asciiTheme="majorBidi" w:hAnsiTheme="majorBidi" w:cstheme="majorBidi"/>
          <w:sz w:val="24"/>
          <w:szCs w:val="24"/>
          <w:lang w:bidi="ar-EG"/>
        </w:rPr>
        <w:t>77x26  (p</w:t>
      </w:r>
      <w:r w:rsidRPr="002B3E04">
        <w:rPr>
          <w:rFonts w:asciiTheme="majorBidi" w:hAnsiTheme="majorBidi" w:cstheme="majorBidi"/>
          <w:sz w:val="24"/>
          <w:szCs w:val="24"/>
          <w:vertAlign w:val="subscript"/>
          <w:lang w:bidi="ar-EG"/>
        </w:rPr>
        <w:t>1</w:t>
      </w:r>
      <w:r w:rsidRPr="002B3E04">
        <w:rPr>
          <w:rFonts w:asciiTheme="majorBidi" w:hAnsiTheme="majorBidi" w:cstheme="majorBidi"/>
          <w:sz w:val="24"/>
          <w:szCs w:val="24"/>
          <w:lang w:bidi="ar-EG"/>
        </w:rPr>
        <w:t>xp</w:t>
      </w:r>
      <w:r w:rsidRPr="002B3E04">
        <w:rPr>
          <w:rFonts w:asciiTheme="majorBidi" w:hAnsiTheme="majorBidi" w:cstheme="majorBidi"/>
          <w:sz w:val="24"/>
          <w:szCs w:val="24"/>
          <w:vertAlign w:val="subscript"/>
          <w:lang w:bidi="ar-EG"/>
        </w:rPr>
        <w:t>2</w:t>
      </w:r>
      <w:r w:rsidRPr="002B3E04">
        <w:rPr>
          <w:rFonts w:asciiTheme="majorBidi" w:hAnsiTheme="majorBidi" w:cstheme="majorBidi"/>
          <w:sz w:val="24"/>
          <w:szCs w:val="24"/>
          <w:lang w:bidi="ar-EG"/>
        </w:rPr>
        <w:t>)             2- 77x2  (p</w:t>
      </w:r>
      <w:r w:rsidRPr="002B3E04">
        <w:rPr>
          <w:rFonts w:asciiTheme="majorBidi" w:hAnsiTheme="majorBidi" w:cstheme="majorBidi"/>
          <w:sz w:val="24"/>
          <w:szCs w:val="24"/>
          <w:vertAlign w:val="subscript"/>
          <w:lang w:bidi="ar-EG"/>
        </w:rPr>
        <w:t>1</w:t>
      </w:r>
      <w:r w:rsidRPr="002B3E04">
        <w:rPr>
          <w:rFonts w:asciiTheme="majorBidi" w:hAnsiTheme="majorBidi" w:cstheme="majorBidi"/>
          <w:sz w:val="24"/>
          <w:szCs w:val="24"/>
          <w:lang w:bidi="ar-EG"/>
        </w:rPr>
        <w:t>xp</w:t>
      </w:r>
      <w:r w:rsidRPr="002B3E04">
        <w:rPr>
          <w:rFonts w:asciiTheme="majorBidi" w:hAnsiTheme="majorBidi" w:cstheme="majorBidi"/>
          <w:sz w:val="24"/>
          <w:szCs w:val="24"/>
          <w:vertAlign w:val="subscript"/>
          <w:lang w:bidi="ar-EG"/>
        </w:rPr>
        <w:t>3</w:t>
      </w:r>
      <w:r w:rsidRPr="002B3E04">
        <w:rPr>
          <w:rFonts w:asciiTheme="majorBidi" w:hAnsiTheme="majorBidi" w:cstheme="majorBidi"/>
          <w:sz w:val="24"/>
          <w:szCs w:val="24"/>
          <w:lang w:bidi="ar-EG"/>
        </w:rPr>
        <w:t>)              3 – 77x52  (p</w:t>
      </w:r>
      <w:r w:rsidRPr="002B3E04">
        <w:rPr>
          <w:rFonts w:asciiTheme="majorBidi" w:hAnsiTheme="majorBidi" w:cstheme="majorBidi"/>
          <w:sz w:val="24"/>
          <w:szCs w:val="24"/>
          <w:vertAlign w:val="subscript"/>
          <w:lang w:bidi="ar-EG"/>
        </w:rPr>
        <w:t>1</w:t>
      </w:r>
      <w:r w:rsidRPr="002B3E04">
        <w:rPr>
          <w:rFonts w:asciiTheme="majorBidi" w:hAnsiTheme="majorBidi" w:cstheme="majorBidi"/>
          <w:sz w:val="24"/>
          <w:szCs w:val="24"/>
          <w:lang w:bidi="ar-EG"/>
        </w:rPr>
        <w:t>xp</w:t>
      </w:r>
      <w:r w:rsidRPr="002B3E04">
        <w:rPr>
          <w:rFonts w:asciiTheme="majorBidi" w:hAnsiTheme="majorBidi" w:cstheme="majorBidi"/>
          <w:sz w:val="24"/>
          <w:szCs w:val="24"/>
          <w:vertAlign w:val="subscript"/>
          <w:lang w:bidi="ar-EG"/>
        </w:rPr>
        <w:t>4</w:t>
      </w:r>
      <w:r w:rsidRPr="002B3E04">
        <w:rPr>
          <w:rFonts w:asciiTheme="majorBidi" w:hAnsiTheme="majorBidi" w:cstheme="majorBidi"/>
          <w:sz w:val="24"/>
          <w:szCs w:val="24"/>
          <w:lang w:bidi="ar-EG"/>
        </w:rPr>
        <w:t xml:space="preserve">)       </w:t>
      </w:r>
    </w:p>
    <w:p w:rsidR="0024067D" w:rsidRPr="002B3E04" w:rsidRDefault="0024067D" w:rsidP="00A41B6A">
      <w:pPr>
        <w:pStyle w:val="ListParagraph"/>
        <w:numPr>
          <w:ilvl w:val="0"/>
          <w:numId w:val="2"/>
        </w:numPr>
        <w:spacing w:after="0" w:line="240" w:lineRule="auto"/>
        <w:ind w:left="0" w:firstLine="0"/>
        <w:jc w:val="both"/>
        <w:rPr>
          <w:rFonts w:asciiTheme="majorBidi" w:hAnsiTheme="majorBidi" w:cstheme="majorBidi"/>
          <w:sz w:val="24"/>
          <w:szCs w:val="24"/>
          <w:lang w:bidi="ar-EG"/>
        </w:rPr>
      </w:pPr>
      <w:r w:rsidRPr="002B3E04">
        <w:rPr>
          <w:rFonts w:asciiTheme="majorBidi" w:hAnsiTheme="majorBidi" w:cstheme="majorBidi"/>
          <w:sz w:val="24"/>
          <w:szCs w:val="24"/>
          <w:lang w:bidi="ar-EG"/>
        </w:rPr>
        <w:t>26x2    (p</w:t>
      </w:r>
      <w:r w:rsidRPr="002B3E04">
        <w:rPr>
          <w:rFonts w:asciiTheme="majorBidi" w:hAnsiTheme="majorBidi" w:cstheme="majorBidi"/>
          <w:sz w:val="24"/>
          <w:szCs w:val="24"/>
          <w:vertAlign w:val="subscript"/>
          <w:lang w:bidi="ar-EG"/>
        </w:rPr>
        <w:t>2</w:t>
      </w:r>
      <w:r w:rsidRPr="002B3E04">
        <w:rPr>
          <w:rFonts w:asciiTheme="majorBidi" w:hAnsiTheme="majorBidi" w:cstheme="majorBidi"/>
          <w:sz w:val="24"/>
          <w:szCs w:val="24"/>
          <w:lang w:bidi="ar-EG"/>
        </w:rPr>
        <w:t>xp</w:t>
      </w:r>
      <w:r w:rsidRPr="002B3E04">
        <w:rPr>
          <w:rFonts w:asciiTheme="majorBidi" w:hAnsiTheme="majorBidi" w:cstheme="majorBidi"/>
          <w:sz w:val="24"/>
          <w:szCs w:val="24"/>
          <w:vertAlign w:val="subscript"/>
          <w:lang w:bidi="ar-EG"/>
        </w:rPr>
        <w:t>3</w:t>
      </w:r>
      <w:r w:rsidRPr="002B3E04">
        <w:rPr>
          <w:rFonts w:asciiTheme="majorBidi" w:hAnsiTheme="majorBidi" w:cstheme="majorBidi"/>
          <w:sz w:val="24"/>
          <w:szCs w:val="24"/>
          <w:lang w:bidi="ar-EG"/>
        </w:rPr>
        <w:t>)              5- 26x52 (p</w:t>
      </w:r>
      <w:r w:rsidRPr="002B3E04">
        <w:rPr>
          <w:rFonts w:asciiTheme="majorBidi" w:hAnsiTheme="majorBidi" w:cstheme="majorBidi"/>
          <w:sz w:val="24"/>
          <w:szCs w:val="24"/>
          <w:vertAlign w:val="subscript"/>
          <w:lang w:bidi="ar-EG"/>
        </w:rPr>
        <w:t>2</w:t>
      </w:r>
      <w:r w:rsidRPr="002B3E04">
        <w:rPr>
          <w:rFonts w:asciiTheme="majorBidi" w:hAnsiTheme="majorBidi" w:cstheme="majorBidi"/>
          <w:sz w:val="24"/>
          <w:szCs w:val="24"/>
          <w:lang w:bidi="ar-EG"/>
        </w:rPr>
        <w:t>xp</w:t>
      </w:r>
      <w:r w:rsidRPr="002B3E04">
        <w:rPr>
          <w:rFonts w:asciiTheme="majorBidi" w:hAnsiTheme="majorBidi" w:cstheme="majorBidi"/>
          <w:sz w:val="24"/>
          <w:szCs w:val="24"/>
          <w:vertAlign w:val="subscript"/>
          <w:lang w:bidi="ar-EG"/>
        </w:rPr>
        <w:t>4</w:t>
      </w:r>
      <w:r w:rsidRPr="002B3E04">
        <w:rPr>
          <w:rFonts w:asciiTheme="majorBidi" w:hAnsiTheme="majorBidi" w:cstheme="majorBidi"/>
          <w:sz w:val="24"/>
          <w:szCs w:val="24"/>
          <w:lang w:bidi="ar-EG"/>
        </w:rPr>
        <w:t>)             6 – 2x52   (p</w:t>
      </w:r>
      <w:r w:rsidRPr="002B3E04">
        <w:rPr>
          <w:rFonts w:asciiTheme="majorBidi" w:hAnsiTheme="majorBidi" w:cstheme="majorBidi"/>
          <w:sz w:val="24"/>
          <w:szCs w:val="24"/>
          <w:vertAlign w:val="subscript"/>
          <w:lang w:bidi="ar-EG"/>
        </w:rPr>
        <w:t>3</w:t>
      </w:r>
      <w:r w:rsidRPr="002B3E04">
        <w:rPr>
          <w:rFonts w:asciiTheme="majorBidi" w:hAnsiTheme="majorBidi" w:cstheme="majorBidi"/>
          <w:sz w:val="24"/>
          <w:szCs w:val="24"/>
          <w:lang w:bidi="ar-EG"/>
        </w:rPr>
        <w:t>xp</w:t>
      </w:r>
      <w:r w:rsidRPr="002B3E04">
        <w:rPr>
          <w:rFonts w:asciiTheme="majorBidi" w:hAnsiTheme="majorBidi" w:cstheme="majorBidi"/>
          <w:sz w:val="24"/>
          <w:szCs w:val="24"/>
          <w:vertAlign w:val="subscript"/>
          <w:lang w:bidi="ar-EG"/>
        </w:rPr>
        <w:t>4</w:t>
      </w:r>
      <w:r w:rsidRPr="002B3E04">
        <w:rPr>
          <w:rFonts w:asciiTheme="majorBidi" w:hAnsiTheme="majorBidi" w:cstheme="majorBidi"/>
          <w:sz w:val="24"/>
          <w:szCs w:val="24"/>
          <w:lang w:bidi="ar-EG"/>
        </w:rPr>
        <w:t xml:space="preserve">) </w:t>
      </w:r>
    </w:p>
    <w:p w:rsidR="0024067D" w:rsidRPr="002B3E04" w:rsidRDefault="0024067D" w:rsidP="00753ECE">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The four inbred lines and their six F1hybrids were evaluated in comparison with one commercial F1 hybrid</w:t>
      </w:r>
      <w:r w:rsidR="00CF3F94" w:rsidRPr="002B3E04">
        <w:rPr>
          <w:rFonts w:asciiTheme="majorBidi" w:hAnsiTheme="majorBidi" w:cstheme="majorBidi"/>
          <w:sz w:val="24"/>
          <w:szCs w:val="24"/>
          <w:lang w:bidi="ar-EG"/>
        </w:rPr>
        <w:t xml:space="preserve"> (Palmera)</w:t>
      </w:r>
      <w:r w:rsidRPr="002B3E04">
        <w:rPr>
          <w:rFonts w:asciiTheme="majorBidi" w:hAnsiTheme="majorBidi" w:cstheme="majorBidi"/>
          <w:sz w:val="24"/>
          <w:szCs w:val="24"/>
          <w:lang w:bidi="ar-EG"/>
        </w:rPr>
        <w:t xml:space="preserve"> in the summer season 201</w:t>
      </w:r>
      <w:r w:rsidR="006652ED" w:rsidRPr="002B3E04">
        <w:rPr>
          <w:rFonts w:asciiTheme="majorBidi" w:hAnsiTheme="majorBidi" w:cstheme="majorBidi"/>
          <w:sz w:val="24"/>
          <w:szCs w:val="24"/>
          <w:lang w:bidi="ar-EG"/>
        </w:rPr>
        <w:t>7</w:t>
      </w:r>
      <w:r w:rsidRPr="002B3E04">
        <w:rPr>
          <w:rFonts w:asciiTheme="majorBidi" w:hAnsiTheme="majorBidi" w:cstheme="majorBidi"/>
          <w:sz w:val="24"/>
          <w:szCs w:val="24"/>
          <w:lang w:bidi="ar-EG"/>
        </w:rPr>
        <w:t xml:space="preserve">in  open field (Barage Station). Seeds of the four parental </w:t>
      </w:r>
      <w:r w:rsidRPr="002B3E04">
        <w:rPr>
          <w:rFonts w:asciiTheme="majorBidi" w:hAnsiTheme="majorBidi" w:cstheme="majorBidi"/>
          <w:sz w:val="24"/>
          <w:szCs w:val="24"/>
          <w:lang w:bidi="ar-EG"/>
        </w:rPr>
        <w:lastRenderedPageBreak/>
        <w:t>lines, their F1 hybrids and the one commercial F1 hybrid were sown on March   201</w:t>
      </w:r>
      <w:r w:rsidR="00CF3F94" w:rsidRPr="002B3E04">
        <w:rPr>
          <w:rFonts w:asciiTheme="majorBidi" w:hAnsiTheme="majorBidi" w:cstheme="majorBidi"/>
          <w:sz w:val="24"/>
          <w:szCs w:val="24"/>
          <w:lang w:bidi="ar-EG"/>
        </w:rPr>
        <w:t>7</w:t>
      </w:r>
      <w:r w:rsidRPr="002B3E04">
        <w:rPr>
          <w:rFonts w:asciiTheme="majorBidi" w:hAnsiTheme="majorBidi" w:cstheme="majorBidi"/>
          <w:sz w:val="24"/>
          <w:szCs w:val="24"/>
          <w:lang w:bidi="ar-EG"/>
        </w:rPr>
        <w:t>. On March 21</w:t>
      </w:r>
      <w:r w:rsidRPr="002B3E04">
        <w:rPr>
          <w:rFonts w:asciiTheme="majorBidi" w:hAnsiTheme="majorBidi" w:cstheme="majorBidi"/>
          <w:sz w:val="24"/>
          <w:szCs w:val="24"/>
          <w:vertAlign w:val="superscript"/>
          <w:lang w:bidi="ar-EG"/>
        </w:rPr>
        <w:t>th</w:t>
      </w:r>
      <w:r w:rsidRPr="002B3E04">
        <w:rPr>
          <w:rFonts w:asciiTheme="majorBidi" w:hAnsiTheme="majorBidi" w:cstheme="majorBidi"/>
          <w:sz w:val="24"/>
          <w:szCs w:val="24"/>
          <w:lang w:bidi="ar-EG"/>
        </w:rPr>
        <w:t xml:space="preserve"> 201</w:t>
      </w:r>
      <w:r w:rsidR="00CF3F94" w:rsidRPr="002B3E04">
        <w:rPr>
          <w:rFonts w:asciiTheme="majorBidi" w:hAnsiTheme="majorBidi" w:cstheme="majorBidi"/>
          <w:sz w:val="24"/>
          <w:szCs w:val="24"/>
          <w:lang w:bidi="ar-EG"/>
        </w:rPr>
        <w:t>7</w:t>
      </w:r>
      <w:r w:rsidRPr="002B3E04">
        <w:rPr>
          <w:rFonts w:asciiTheme="majorBidi" w:hAnsiTheme="majorBidi" w:cstheme="majorBidi"/>
          <w:sz w:val="24"/>
          <w:szCs w:val="24"/>
          <w:lang w:bidi="ar-EG"/>
        </w:rPr>
        <w:t>, seedling were transplanted in a complete randomize blocks design   with three replicates. Each plot area was 12 m</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 xml:space="preserve"> which was 10m long and 1.2 m wide. Plants were spaced  at 50 cm and given common agricultural practices. Recommended quantities of fertilizer were applied according to the recommendations of ministry of agriculture. </w:t>
      </w:r>
    </w:p>
    <w:p w:rsidR="0024067D" w:rsidRPr="002B3E04" w:rsidRDefault="00E43E68" w:rsidP="00A41B6A">
      <w:pPr>
        <w:bidi w:val="0"/>
        <w:spacing w:after="0" w:line="240" w:lineRule="auto"/>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29" style="position:absolute;left:0;text-align:left;margin-left:-7.4pt;margin-top:-123.65pt;width:370.3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" stroked="f">
            <v:textbox>
              <w:txbxContent>
                <w:p w:rsidR="004C1FE8" w:rsidRPr="00056919" w:rsidRDefault="004C1FE8" w:rsidP="00F942CA">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247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24067D" w:rsidRPr="002B3E04">
        <w:rPr>
          <w:rFonts w:asciiTheme="majorBidi" w:hAnsiTheme="majorBidi" w:cstheme="majorBidi"/>
          <w:b/>
          <w:bCs/>
          <w:sz w:val="24"/>
          <w:szCs w:val="24"/>
          <w:lang w:bidi="ar-EG"/>
        </w:rPr>
        <w:t>Data were recorded as follows :</w:t>
      </w:r>
    </w:p>
    <w:p w:rsidR="0024067D" w:rsidRPr="002B3E04" w:rsidRDefault="0024067D" w:rsidP="00A41B6A">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Early yield (ton/ fed)</w:t>
      </w:r>
      <w:r w:rsidRPr="002B3E04">
        <w:rPr>
          <w:rFonts w:asciiTheme="majorBidi" w:hAnsiTheme="majorBidi" w:cstheme="majorBidi"/>
          <w:sz w:val="24"/>
          <w:szCs w:val="24"/>
          <w:lang w:bidi="ar-EG"/>
        </w:rPr>
        <w:t>: it was measured as the yield of the three first pickings.</w:t>
      </w:r>
    </w:p>
    <w:p w:rsidR="0024067D" w:rsidRPr="002B3E04" w:rsidRDefault="0024067D" w:rsidP="00A41B6A">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Total yield (ton/ fed):</w:t>
      </w:r>
      <w:r w:rsidRPr="002B3E04">
        <w:rPr>
          <w:rFonts w:asciiTheme="majorBidi" w:hAnsiTheme="majorBidi" w:cstheme="majorBidi"/>
          <w:sz w:val="24"/>
          <w:szCs w:val="24"/>
          <w:lang w:bidi="ar-EG"/>
        </w:rPr>
        <w:t>It was calculated  from the total weight of harvested fruits.</w:t>
      </w:r>
    </w:p>
    <w:p w:rsidR="0024067D" w:rsidRPr="002B3E04" w:rsidRDefault="0024067D" w:rsidP="00A41B6A">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Average fruit weight (gm)</w:t>
      </w:r>
      <w:r w:rsidRPr="002B3E04">
        <w:rPr>
          <w:rFonts w:asciiTheme="majorBidi" w:hAnsiTheme="majorBidi" w:cstheme="majorBidi"/>
          <w:sz w:val="24"/>
          <w:szCs w:val="24"/>
          <w:lang w:bidi="ar-EG"/>
        </w:rPr>
        <w:t xml:space="preserve"> : It was recorded as an average of weight of 10 randomly fruit for each plot, for all the three replicates. </w:t>
      </w:r>
    </w:p>
    <w:p w:rsidR="0024067D" w:rsidRPr="002B3E04" w:rsidRDefault="0024067D" w:rsidP="00A41B6A">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Average fruit length (cm)</w:t>
      </w:r>
      <w:r w:rsidRPr="002B3E04">
        <w:rPr>
          <w:rFonts w:asciiTheme="majorBidi" w:hAnsiTheme="majorBidi" w:cstheme="majorBidi"/>
          <w:sz w:val="24"/>
          <w:szCs w:val="24"/>
          <w:lang w:bidi="ar-EG"/>
        </w:rPr>
        <w:t xml:space="preserve"> : It was measured from 5 fruits  for each plot.</w:t>
      </w:r>
    </w:p>
    <w:p w:rsidR="0024067D" w:rsidRPr="002B3E04" w:rsidRDefault="0024067D" w:rsidP="00A41B6A">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Average fruit width (cm)</w:t>
      </w:r>
      <w:r w:rsidRPr="002B3E04">
        <w:rPr>
          <w:rFonts w:asciiTheme="majorBidi" w:hAnsiTheme="majorBidi" w:cstheme="majorBidi"/>
          <w:sz w:val="24"/>
          <w:szCs w:val="24"/>
          <w:lang w:bidi="ar-EG"/>
        </w:rPr>
        <w:t xml:space="preserve"> : It was measured from 5 fruits  for each plot.</w:t>
      </w:r>
    </w:p>
    <w:p w:rsidR="0024067D" w:rsidRPr="002B3E04" w:rsidRDefault="0024067D" w:rsidP="00A41B6A">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Flesh thickness (cm)</w:t>
      </w:r>
      <w:r w:rsidRPr="002B3E04">
        <w:rPr>
          <w:rFonts w:asciiTheme="majorBidi" w:hAnsiTheme="majorBidi" w:cstheme="majorBidi"/>
          <w:sz w:val="24"/>
          <w:szCs w:val="24"/>
          <w:lang w:bidi="ar-EG"/>
        </w:rPr>
        <w:t xml:space="preserve"> : It was measured from the outer skin to the side of seed cavity. </w:t>
      </w:r>
    </w:p>
    <w:p w:rsidR="0024067D" w:rsidRPr="002B3E04" w:rsidRDefault="0024067D" w:rsidP="00E23BBC">
      <w:pPr>
        <w:bidi w:val="0"/>
        <w:spacing w:after="0" w:line="240" w:lineRule="auto"/>
        <w:ind w:left="284" w:hanging="28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Total soluble solids (T.S.S) %</w:t>
      </w:r>
      <w:r w:rsidRPr="002B3E04">
        <w:rPr>
          <w:rFonts w:asciiTheme="majorBidi" w:hAnsiTheme="majorBidi" w:cstheme="majorBidi"/>
          <w:sz w:val="24"/>
          <w:szCs w:val="24"/>
          <w:lang w:bidi="ar-EG"/>
        </w:rPr>
        <w:t xml:space="preserve">: It was measured by using hand refractometer  according to </w:t>
      </w:r>
      <w:r w:rsidRPr="002B3E04">
        <w:rPr>
          <w:rFonts w:asciiTheme="majorBidi" w:hAnsiTheme="majorBidi" w:cstheme="majorBidi"/>
          <w:b/>
          <w:bCs/>
          <w:sz w:val="24"/>
          <w:szCs w:val="24"/>
          <w:lang w:bidi="ar-EG"/>
        </w:rPr>
        <w:t>Welles and Buitelaar (1988)</w:t>
      </w:r>
      <w:r w:rsidRPr="002B3E04">
        <w:rPr>
          <w:rFonts w:asciiTheme="majorBidi" w:hAnsiTheme="majorBidi" w:cstheme="majorBidi"/>
          <w:sz w:val="24"/>
          <w:szCs w:val="24"/>
          <w:lang w:bidi="ar-EG"/>
        </w:rPr>
        <w:t xml:space="preserve">.  </w:t>
      </w:r>
    </w:p>
    <w:p w:rsidR="0024067D" w:rsidRPr="002B3E04" w:rsidRDefault="0024067D" w:rsidP="00A41B6A">
      <w:pPr>
        <w:bidi w:val="0"/>
        <w:spacing w:after="0" w:line="240" w:lineRule="auto"/>
        <w:ind w:left="284" w:hanging="284"/>
        <w:jc w:val="both"/>
        <w:rPr>
          <w:rFonts w:asciiTheme="majorBidi" w:hAnsiTheme="majorBidi" w:cstheme="majorBidi"/>
          <w:b/>
          <w:bCs/>
          <w:sz w:val="24"/>
          <w:szCs w:val="24"/>
        </w:rPr>
      </w:pPr>
      <w:r w:rsidRPr="002B3E04">
        <w:rPr>
          <w:rFonts w:asciiTheme="majorBidi" w:hAnsiTheme="majorBidi" w:cstheme="majorBidi"/>
          <w:b/>
          <w:bCs/>
          <w:sz w:val="24"/>
          <w:szCs w:val="24"/>
        </w:rPr>
        <w:t>Statistical analysis</w:t>
      </w:r>
      <w:r w:rsidR="00A41B6A" w:rsidRPr="002B3E04">
        <w:rPr>
          <w:rFonts w:asciiTheme="majorBidi" w:hAnsiTheme="majorBidi" w:cstheme="majorBidi"/>
          <w:b/>
          <w:bCs/>
          <w:sz w:val="24"/>
          <w:szCs w:val="24"/>
        </w:rPr>
        <w:t>:</w:t>
      </w:r>
    </w:p>
    <w:p w:rsidR="0024067D" w:rsidRPr="002B3E04" w:rsidRDefault="0024067D" w:rsidP="00E23BBC">
      <w:pPr>
        <w:bidi w:val="0"/>
        <w:spacing w:after="0" w:line="240" w:lineRule="auto"/>
        <w:ind w:firstLine="567"/>
        <w:jc w:val="both"/>
        <w:rPr>
          <w:rFonts w:asciiTheme="majorBidi" w:hAnsiTheme="majorBidi" w:cstheme="majorBidi"/>
          <w:sz w:val="24"/>
          <w:szCs w:val="24"/>
          <w:rtl/>
          <w:lang w:bidi="ar-EG"/>
        </w:rPr>
      </w:pPr>
      <w:r w:rsidRPr="002B3E04">
        <w:rPr>
          <w:rFonts w:asciiTheme="majorBidi" w:hAnsiTheme="majorBidi" w:cstheme="majorBidi"/>
          <w:sz w:val="24"/>
          <w:szCs w:val="24"/>
        </w:rPr>
        <w:t>Data were statistically analyzed, using analyses of variance (ANOVA) with the Stat soft statistical package (MSTATC) software program (Michigan State University, East Lansing, MI, USA). Probabilities of significance among genotypes compared with the least significant difference L.S.D. (P≤0.05) were used to according to</w:t>
      </w:r>
      <w:r w:rsidRPr="002B3E04">
        <w:rPr>
          <w:rFonts w:asciiTheme="majorBidi" w:hAnsiTheme="majorBidi" w:cstheme="majorBidi"/>
          <w:b/>
          <w:bCs/>
          <w:sz w:val="24"/>
          <w:szCs w:val="24"/>
        </w:rPr>
        <w:t xml:space="preserve"> Gomez and Gomez (1984)</w:t>
      </w:r>
      <w:r w:rsidRPr="002B3E04">
        <w:rPr>
          <w:rFonts w:asciiTheme="majorBidi" w:hAnsiTheme="majorBidi" w:cstheme="majorBidi"/>
          <w:sz w:val="24"/>
          <w:szCs w:val="24"/>
        </w:rPr>
        <w:t>. The form of the analysis of variance and the expectations of mean squares are presented in Table (</w:t>
      </w:r>
      <w:r w:rsidR="00527218" w:rsidRPr="002B3E04">
        <w:rPr>
          <w:rFonts w:asciiTheme="majorBidi" w:hAnsiTheme="majorBidi" w:cstheme="majorBidi"/>
          <w:sz w:val="24"/>
          <w:szCs w:val="24"/>
        </w:rPr>
        <w:t>1</w:t>
      </w:r>
      <w:r w:rsidRPr="002B3E04">
        <w:rPr>
          <w:rFonts w:asciiTheme="majorBidi" w:hAnsiTheme="majorBidi" w:cstheme="majorBidi"/>
          <w:sz w:val="24"/>
          <w:szCs w:val="24"/>
        </w:rPr>
        <w:t xml:space="preserve">) </w:t>
      </w:r>
    </w:p>
    <w:p w:rsidR="0024067D" w:rsidRPr="002B3E04" w:rsidRDefault="0024067D" w:rsidP="00A41B6A">
      <w:pPr>
        <w:bidi w:val="0"/>
        <w:spacing w:after="0" w:line="240" w:lineRule="auto"/>
        <w:jc w:val="both"/>
        <w:rPr>
          <w:rFonts w:asciiTheme="majorBidi" w:hAnsiTheme="majorBidi" w:cstheme="majorBidi"/>
          <w:b/>
          <w:bCs/>
          <w:sz w:val="24"/>
          <w:szCs w:val="24"/>
          <w:rtl/>
          <w:lang w:bidi="ar-EG"/>
        </w:rPr>
      </w:pPr>
      <w:r w:rsidRPr="002B3E04">
        <w:rPr>
          <w:rFonts w:asciiTheme="majorBidi" w:hAnsiTheme="majorBidi" w:cstheme="majorBidi"/>
          <w:b/>
          <w:bCs/>
          <w:sz w:val="24"/>
          <w:szCs w:val="24"/>
        </w:rPr>
        <w:t>Table (</w:t>
      </w:r>
      <w:r w:rsidR="00527218" w:rsidRPr="002B3E04">
        <w:rPr>
          <w:rFonts w:asciiTheme="majorBidi" w:hAnsiTheme="majorBidi" w:cstheme="majorBidi"/>
          <w:b/>
          <w:bCs/>
          <w:sz w:val="24"/>
          <w:szCs w:val="24"/>
        </w:rPr>
        <w:t>1</w:t>
      </w:r>
      <w:r w:rsidRPr="002B3E04">
        <w:rPr>
          <w:rFonts w:asciiTheme="majorBidi" w:hAnsiTheme="majorBidi" w:cstheme="majorBidi"/>
          <w:b/>
          <w:bCs/>
          <w:sz w:val="24"/>
          <w:szCs w:val="24"/>
        </w:rPr>
        <w:t>): The form of the analysis of variance and expectations of mean squares.</w:t>
      </w:r>
    </w:p>
    <w:tbl>
      <w:tblPr>
        <w:tblStyle w:val="TableGrid"/>
        <w:tblW w:w="7088" w:type="dxa"/>
        <w:jc w:val="center"/>
        <w:tblLook w:val="04A0"/>
      </w:tblPr>
      <w:tblGrid>
        <w:gridCol w:w="1809"/>
        <w:gridCol w:w="1752"/>
        <w:gridCol w:w="1753"/>
        <w:gridCol w:w="1774"/>
      </w:tblGrid>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Pr>
              <w:t>S.V.</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d.f</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E.M.S</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Entries</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G-1</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M.Sg</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e + r σ</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en</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Parents</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P-1</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M.Sp</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ep + r σ</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p</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Crosses</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C-1</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M.Sc</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ec + r σ</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c</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Error</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(r-1)(G-1)</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M.Se</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e</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G.C.A</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P-1</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MSg</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e + σ</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s + (p+2) σ</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g</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S.C.A.</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P(P-1)/2</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MSs</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e + σ</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s</w:t>
            </w:r>
          </w:p>
        </w:tc>
      </w:tr>
      <w:tr w:rsidR="0024067D" w:rsidRPr="002B3E04" w:rsidTr="00A41B6A">
        <w:trPr>
          <w:jc w:val="center"/>
        </w:trPr>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Error</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(r-1) (g-1)</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MSe</w:t>
            </w:r>
          </w:p>
        </w:tc>
        <w:tc>
          <w:tcPr>
            <w:tcW w:w="2394" w:type="dxa"/>
            <w:vAlign w:val="center"/>
          </w:tcPr>
          <w:p w:rsidR="0024067D" w:rsidRPr="002B3E04" w:rsidRDefault="0024067D" w:rsidP="00A41B6A">
            <w:pPr>
              <w:bidi w:val="0"/>
              <w:jc w:val="both"/>
              <w:rPr>
                <w:rFonts w:asciiTheme="majorBidi" w:hAnsiTheme="majorBidi" w:cstheme="majorBidi"/>
                <w:b/>
                <w:bCs/>
                <w:sz w:val="16"/>
                <w:szCs w:val="16"/>
              </w:rPr>
            </w:pPr>
            <w:r w:rsidRPr="002B3E04">
              <w:rPr>
                <w:rFonts w:asciiTheme="majorBidi" w:hAnsiTheme="majorBidi" w:cstheme="majorBidi"/>
                <w:b/>
                <w:bCs/>
                <w:sz w:val="16"/>
                <w:szCs w:val="16"/>
              </w:rPr>
              <w:t xml:space="preserve">σ </w:t>
            </w:r>
            <w:r w:rsidRPr="002B3E04">
              <w:rPr>
                <w:rFonts w:asciiTheme="majorBidi" w:hAnsiTheme="majorBidi" w:cstheme="majorBidi"/>
                <w:b/>
                <w:bCs/>
                <w:sz w:val="16"/>
                <w:szCs w:val="16"/>
                <w:vertAlign w:val="superscript"/>
              </w:rPr>
              <w:t>2</w:t>
            </w:r>
            <w:r w:rsidRPr="002B3E04">
              <w:rPr>
                <w:rFonts w:asciiTheme="majorBidi" w:hAnsiTheme="majorBidi" w:cstheme="majorBidi"/>
                <w:b/>
                <w:bCs/>
                <w:sz w:val="16"/>
                <w:szCs w:val="16"/>
              </w:rPr>
              <w:t xml:space="preserve"> e</w:t>
            </w:r>
          </w:p>
        </w:tc>
      </w:tr>
    </w:tbl>
    <w:p w:rsidR="0024067D" w:rsidRPr="002B3E04" w:rsidRDefault="0024067D" w:rsidP="00A41B6A">
      <w:pPr>
        <w:bidi w:val="0"/>
        <w:spacing w:after="0" w:line="240" w:lineRule="auto"/>
        <w:jc w:val="both"/>
        <w:rPr>
          <w:rFonts w:asciiTheme="majorBidi" w:hAnsiTheme="majorBidi" w:cstheme="majorBidi"/>
          <w:sz w:val="24"/>
          <w:szCs w:val="24"/>
        </w:rPr>
      </w:pPr>
      <w:r w:rsidRPr="002B3E04">
        <w:rPr>
          <w:rFonts w:asciiTheme="majorBidi" w:hAnsiTheme="majorBidi" w:cstheme="majorBidi"/>
          <w:sz w:val="24"/>
          <w:szCs w:val="24"/>
        </w:rPr>
        <w:t>Where: r: Number of replications        G: Number of genotypes</w:t>
      </w:r>
    </w:p>
    <w:p w:rsidR="0024067D" w:rsidRPr="002B3E04" w:rsidRDefault="0024067D" w:rsidP="00A41B6A">
      <w:pPr>
        <w:bidi w:val="0"/>
        <w:spacing w:after="0" w:line="240" w:lineRule="auto"/>
        <w:jc w:val="both"/>
        <w:rPr>
          <w:rFonts w:asciiTheme="majorBidi" w:hAnsiTheme="majorBidi" w:cstheme="majorBidi"/>
          <w:sz w:val="24"/>
          <w:szCs w:val="24"/>
          <w:rtl/>
          <w:lang w:bidi="ar-EG"/>
        </w:rPr>
      </w:pPr>
      <w:r w:rsidRPr="002B3E04">
        <w:rPr>
          <w:rFonts w:asciiTheme="majorBidi" w:hAnsiTheme="majorBidi" w:cstheme="majorBidi"/>
          <w:sz w:val="24"/>
          <w:szCs w:val="24"/>
        </w:rPr>
        <w:t xml:space="preserve">             P: Number of parents                 C: Number of crosses   </w:t>
      </w:r>
    </w:p>
    <w:p w:rsidR="0024067D" w:rsidRPr="002B3E04" w:rsidRDefault="00E43E68" w:rsidP="00A41B6A">
      <w:pPr>
        <w:bidi w:val="0"/>
        <w:spacing w:after="0" w:line="240" w:lineRule="auto"/>
        <w:ind w:firstLine="567"/>
        <w:jc w:val="both"/>
        <w:rPr>
          <w:rFonts w:asciiTheme="majorBidi" w:hAnsiTheme="majorBidi" w:cstheme="majorBidi"/>
          <w:sz w:val="24"/>
          <w:szCs w:val="24"/>
        </w:rPr>
      </w:pPr>
      <w:r>
        <w:rPr>
          <w:rFonts w:asciiTheme="majorBidi" w:hAnsiTheme="majorBidi" w:cstheme="majorBidi"/>
          <w:noProof/>
          <w:sz w:val="24"/>
          <w:szCs w:val="24"/>
        </w:rPr>
        <w:lastRenderedPageBreak/>
        <w:pict>
          <v:rect id="_x0000_s1030" style="position:absolute;left:0;text-align:left;margin-left:-7.55pt;margin-top:-27.2pt;width:370.3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" stroked="f">
            <v:textbox>
              <w:txbxContent>
                <w:p w:rsidR="004C1FE8" w:rsidRPr="00056919" w:rsidRDefault="004C1FE8" w:rsidP="009E022F">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248</w:t>
                  </w:r>
                </w:p>
              </w:txbxContent>
            </v:textbox>
          </v:rect>
        </w:pict>
      </w:r>
      <w:r w:rsidR="0024067D" w:rsidRPr="002B3E04">
        <w:rPr>
          <w:rFonts w:asciiTheme="majorBidi" w:hAnsiTheme="majorBidi" w:cstheme="majorBidi"/>
          <w:sz w:val="24"/>
          <w:szCs w:val="24"/>
        </w:rPr>
        <w:t>M.Sg, M.Sp, M.Sc, M.Se, MSs and MSg are the mean squares of genotypes, parents, crosses, error, SCA and GCA, respectively. e, ep and ec are the error of genotypes, parents and crosses, respectively.</w:t>
      </w:r>
    </w:p>
    <w:p w:rsidR="0024067D" w:rsidRPr="002B3E04" w:rsidRDefault="0024067D" w:rsidP="00A41B6A">
      <w:pPr>
        <w:bidi w:val="0"/>
        <w:spacing w:after="0" w:line="240" w:lineRule="auto"/>
        <w:jc w:val="both"/>
        <w:rPr>
          <w:rFonts w:asciiTheme="majorBidi" w:hAnsiTheme="majorBidi" w:cstheme="majorBidi"/>
          <w:b/>
          <w:bCs/>
          <w:sz w:val="24"/>
          <w:szCs w:val="24"/>
        </w:rPr>
      </w:pPr>
      <w:r w:rsidRPr="002B3E04">
        <w:rPr>
          <w:rFonts w:asciiTheme="majorBidi" w:hAnsiTheme="majorBidi" w:cstheme="majorBidi"/>
          <w:b/>
          <w:bCs/>
          <w:sz w:val="24"/>
          <w:szCs w:val="24"/>
        </w:rPr>
        <w:t>Genetic analys</w:t>
      </w:r>
      <w:r w:rsidR="00447005" w:rsidRPr="002B3E04">
        <w:rPr>
          <w:rFonts w:asciiTheme="majorBidi" w:hAnsiTheme="majorBidi" w:cstheme="majorBidi"/>
          <w:b/>
          <w:bCs/>
          <w:sz w:val="24"/>
          <w:szCs w:val="24"/>
        </w:rPr>
        <w:t>i</w:t>
      </w:r>
      <w:r w:rsidRPr="002B3E04">
        <w:rPr>
          <w:rFonts w:asciiTheme="majorBidi" w:hAnsiTheme="majorBidi" w:cstheme="majorBidi"/>
          <w:b/>
          <w:bCs/>
          <w:sz w:val="24"/>
          <w:szCs w:val="24"/>
        </w:rPr>
        <w:t xml:space="preserve">s </w:t>
      </w:r>
    </w:p>
    <w:p w:rsidR="0024067D" w:rsidRPr="002B3E04" w:rsidRDefault="0024067D" w:rsidP="00A41B6A">
      <w:pPr>
        <w:bidi w:val="0"/>
        <w:spacing w:after="0" w:line="240" w:lineRule="auto"/>
        <w:jc w:val="both"/>
        <w:rPr>
          <w:rFonts w:asciiTheme="majorBidi" w:hAnsiTheme="majorBidi" w:cstheme="majorBidi"/>
          <w:b/>
          <w:bCs/>
          <w:sz w:val="24"/>
          <w:szCs w:val="24"/>
        </w:rPr>
      </w:pPr>
      <w:r w:rsidRPr="002B3E04">
        <w:rPr>
          <w:rFonts w:asciiTheme="majorBidi" w:hAnsiTheme="majorBidi" w:cstheme="majorBidi"/>
          <w:b/>
          <w:bCs/>
          <w:sz w:val="24"/>
          <w:szCs w:val="24"/>
        </w:rPr>
        <w:t>Combining abilities:</w:t>
      </w:r>
    </w:p>
    <w:p w:rsidR="0024067D" w:rsidRPr="002B3E04" w:rsidRDefault="0024067D" w:rsidP="00A41B6A">
      <w:pPr>
        <w:bidi w:val="0"/>
        <w:spacing w:after="0" w:line="240" w:lineRule="auto"/>
        <w:ind w:firstLine="567"/>
        <w:jc w:val="both"/>
        <w:rPr>
          <w:rFonts w:asciiTheme="majorBidi" w:hAnsiTheme="majorBidi" w:cstheme="majorBidi"/>
          <w:sz w:val="24"/>
          <w:szCs w:val="24"/>
        </w:rPr>
      </w:pPr>
      <w:r w:rsidRPr="002B3E04">
        <w:rPr>
          <w:rFonts w:asciiTheme="majorBidi" w:hAnsiTheme="majorBidi" w:cstheme="majorBidi"/>
          <w:sz w:val="24"/>
          <w:szCs w:val="24"/>
        </w:rPr>
        <w:t xml:space="preserve"> The data of the parental lines and their F1 hybrids were used to study the general and specific combining abilities and to illustrate their relations to the type of gene action involved. The genetic analyses were based on the method proposed by </w:t>
      </w:r>
      <w:r w:rsidRPr="002B3E04">
        <w:rPr>
          <w:rFonts w:asciiTheme="majorBidi" w:hAnsiTheme="majorBidi" w:cstheme="majorBidi"/>
          <w:b/>
          <w:bCs/>
          <w:sz w:val="24"/>
          <w:szCs w:val="24"/>
        </w:rPr>
        <w:t>Griffing (1956)</w:t>
      </w:r>
      <w:r w:rsidR="00B2140E" w:rsidRPr="002B3E04">
        <w:rPr>
          <w:rFonts w:asciiTheme="majorBidi" w:hAnsiTheme="majorBidi" w:cstheme="majorBidi"/>
          <w:sz w:val="24"/>
          <w:szCs w:val="24"/>
        </w:rPr>
        <w:t xml:space="preserve">and </w:t>
      </w:r>
      <w:r w:rsidRPr="002B3E04">
        <w:rPr>
          <w:rFonts w:asciiTheme="majorBidi" w:hAnsiTheme="majorBidi" w:cstheme="majorBidi"/>
          <w:b/>
          <w:bCs/>
          <w:sz w:val="24"/>
          <w:szCs w:val="24"/>
        </w:rPr>
        <w:t>Singh and Chaudhary (1979).</w:t>
      </w:r>
    </w:p>
    <w:p w:rsidR="0024067D" w:rsidRPr="002B3E04" w:rsidRDefault="0024067D" w:rsidP="00A41B6A">
      <w:pPr>
        <w:bidi w:val="0"/>
        <w:spacing w:after="0" w:line="240" w:lineRule="auto"/>
        <w:jc w:val="both"/>
        <w:rPr>
          <w:rFonts w:asciiTheme="majorBidi" w:hAnsiTheme="majorBidi" w:cstheme="majorBidi"/>
          <w:b/>
          <w:bCs/>
          <w:sz w:val="24"/>
          <w:szCs w:val="24"/>
        </w:rPr>
      </w:pPr>
      <w:r w:rsidRPr="002B3E04">
        <w:rPr>
          <w:rFonts w:asciiTheme="majorBidi" w:hAnsiTheme="majorBidi" w:cstheme="majorBidi"/>
          <w:b/>
          <w:bCs/>
          <w:sz w:val="24"/>
          <w:szCs w:val="24"/>
        </w:rPr>
        <w:t>Heterosis</w:t>
      </w:r>
    </w:p>
    <w:p w:rsidR="0024067D" w:rsidRPr="002B3E04" w:rsidRDefault="0024067D" w:rsidP="00E23BBC">
      <w:pPr>
        <w:bidi w:val="0"/>
        <w:spacing w:after="0" w:line="240" w:lineRule="auto"/>
        <w:ind w:firstLine="567"/>
        <w:jc w:val="both"/>
        <w:rPr>
          <w:rFonts w:asciiTheme="majorBidi" w:hAnsiTheme="majorBidi" w:cstheme="majorBidi"/>
          <w:sz w:val="24"/>
          <w:szCs w:val="24"/>
        </w:rPr>
      </w:pPr>
      <w:r w:rsidRPr="002B3E04">
        <w:rPr>
          <w:rFonts w:asciiTheme="majorBidi" w:hAnsiTheme="majorBidi" w:cstheme="majorBidi"/>
          <w:sz w:val="24"/>
          <w:szCs w:val="24"/>
        </w:rPr>
        <w:t xml:space="preserve">Mid parent heterosis was estimated and expressed as percentage </w:t>
      </w:r>
      <w:r w:rsidR="00E23BBC" w:rsidRPr="002B3E04">
        <w:rPr>
          <w:rFonts w:asciiTheme="majorBidi" w:hAnsiTheme="majorBidi" w:cstheme="majorBidi"/>
          <w:b/>
          <w:bCs/>
          <w:sz w:val="24"/>
          <w:szCs w:val="24"/>
        </w:rPr>
        <w:t>(</w:t>
      </w:r>
      <w:r w:rsidRPr="002B3E04">
        <w:rPr>
          <w:rFonts w:asciiTheme="majorBidi" w:hAnsiTheme="majorBidi" w:cstheme="majorBidi"/>
          <w:b/>
          <w:bCs/>
          <w:sz w:val="24"/>
          <w:szCs w:val="24"/>
        </w:rPr>
        <w:t>Mather and Jinkes, 1982 )</w:t>
      </w:r>
      <w:r w:rsidRPr="002B3E04">
        <w:rPr>
          <w:rFonts w:asciiTheme="majorBidi" w:hAnsiTheme="majorBidi" w:cstheme="majorBidi"/>
          <w:sz w:val="24"/>
          <w:szCs w:val="24"/>
        </w:rPr>
        <w:t xml:space="preserve"> as the deviation of  F1 mean over the mid parents (M.P)</w:t>
      </w:r>
    </w:p>
    <w:p w:rsidR="0024067D" w:rsidRPr="002B3E04" w:rsidRDefault="0024067D" w:rsidP="00A41B6A">
      <w:pPr>
        <w:bidi w:val="0"/>
        <w:spacing w:after="0" w:line="240" w:lineRule="auto"/>
        <w:jc w:val="both"/>
        <w:rPr>
          <w:rFonts w:asciiTheme="majorBidi" w:hAnsiTheme="majorBidi" w:cstheme="majorBidi"/>
          <w:sz w:val="24"/>
          <w:szCs w:val="24"/>
        </w:rPr>
      </w:pPr>
      <w:r w:rsidRPr="002B3E04">
        <w:rPr>
          <w:rFonts w:asciiTheme="majorBidi" w:hAnsiTheme="majorBidi" w:cstheme="majorBidi"/>
          <w:sz w:val="24"/>
          <w:szCs w:val="24"/>
        </w:rPr>
        <w:t>Mid-parent heterosis (M.P) = [(F1-M.P)/M.P] x100 (relative heterosis)</w:t>
      </w:r>
    </w:p>
    <w:p w:rsidR="0024067D" w:rsidRPr="002B3E04" w:rsidRDefault="0024067D" w:rsidP="00A41B6A">
      <w:pPr>
        <w:bidi w:val="0"/>
        <w:spacing w:after="0" w:line="240" w:lineRule="auto"/>
        <w:jc w:val="both"/>
        <w:rPr>
          <w:rFonts w:asciiTheme="majorBidi" w:hAnsiTheme="majorBidi" w:cstheme="majorBidi"/>
          <w:b/>
          <w:bCs/>
          <w:sz w:val="24"/>
          <w:szCs w:val="24"/>
        </w:rPr>
      </w:pPr>
      <w:r w:rsidRPr="002B3E04">
        <w:rPr>
          <w:rFonts w:asciiTheme="majorBidi" w:hAnsiTheme="majorBidi" w:cstheme="majorBidi"/>
          <w:b/>
          <w:bCs/>
          <w:sz w:val="24"/>
          <w:szCs w:val="24"/>
        </w:rPr>
        <w:t xml:space="preserve">Heritability </w:t>
      </w:r>
    </w:p>
    <w:p w:rsidR="0024067D" w:rsidRPr="002B3E04" w:rsidRDefault="0024067D" w:rsidP="00A41B6A">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The broad and narrow sense heritability values were calculated according to the method described by </w:t>
      </w:r>
      <w:r w:rsidRPr="002B3E04">
        <w:rPr>
          <w:rFonts w:asciiTheme="majorBidi" w:hAnsiTheme="majorBidi" w:cstheme="majorBidi"/>
          <w:b/>
          <w:bCs/>
          <w:sz w:val="24"/>
          <w:szCs w:val="24"/>
          <w:lang w:bidi="ar-EG"/>
        </w:rPr>
        <w:t xml:space="preserve">Pandey and Gritton (1975) </w:t>
      </w:r>
      <w:r w:rsidRPr="002B3E04">
        <w:rPr>
          <w:rFonts w:asciiTheme="majorBidi" w:hAnsiTheme="majorBidi" w:cstheme="majorBidi"/>
          <w:sz w:val="24"/>
          <w:szCs w:val="24"/>
          <w:lang w:bidi="ar-EG"/>
        </w:rPr>
        <w:t xml:space="preserve">using the general and specific combining ability component. </w:t>
      </w:r>
    </w:p>
    <w:p w:rsidR="0024067D" w:rsidRPr="002B3E04" w:rsidRDefault="0024067D" w:rsidP="00A41B6A">
      <w:pPr>
        <w:bidi w:val="0"/>
        <w:spacing w:after="0" w:line="240" w:lineRule="auto"/>
        <w:jc w:val="both"/>
        <w:rPr>
          <w:rFonts w:asciiTheme="majorBidi" w:hAnsiTheme="majorBidi" w:cstheme="majorBidi"/>
          <w:sz w:val="24"/>
          <w:szCs w:val="24"/>
          <w:rtl/>
          <w:lang w:bidi="ar-EG"/>
        </w:rPr>
      </w:pPr>
      <w:r w:rsidRPr="002B3E04">
        <w:rPr>
          <w:rFonts w:asciiTheme="majorBidi" w:hAnsiTheme="majorBidi" w:cstheme="majorBidi"/>
          <w:sz w:val="24"/>
          <w:szCs w:val="24"/>
          <w:lang w:bidi="ar-EG"/>
        </w:rPr>
        <w:t>a) Broad sense heritability (h</w:t>
      </w:r>
      <w:r w:rsidRPr="002B3E04">
        <w:rPr>
          <w:rFonts w:asciiTheme="majorBidi" w:hAnsiTheme="majorBidi" w:cstheme="majorBidi"/>
          <w:sz w:val="24"/>
          <w:szCs w:val="24"/>
          <w:vertAlign w:val="superscript"/>
          <w:lang w:bidi="ar-EG"/>
        </w:rPr>
        <w:t xml:space="preserve">2 </w:t>
      </w:r>
      <w:r w:rsidRPr="002B3E04">
        <w:rPr>
          <w:rFonts w:asciiTheme="majorBidi" w:hAnsiTheme="majorBidi" w:cstheme="majorBidi"/>
          <w:sz w:val="24"/>
          <w:szCs w:val="24"/>
          <w:vertAlign w:val="subscript"/>
          <w:lang w:bidi="ar-EG"/>
        </w:rPr>
        <w:t>bs</w:t>
      </w:r>
      <w:r w:rsidRPr="002B3E04">
        <w:rPr>
          <w:rFonts w:asciiTheme="majorBidi" w:hAnsiTheme="majorBidi" w:cstheme="majorBidi"/>
          <w:sz w:val="24"/>
          <w:szCs w:val="24"/>
          <w:lang w:bidi="ar-EG"/>
        </w:rPr>
        <w:t xml:space="preserve">)= </w:t>
      </w:r>
      <w:r w:rsidRPr="002B3E04">
        <w:rPr>
          <w:rFonts w:asciiTheme="majorBidi" w:hAnsiTheme="majorBidi" w:cstheme="majorBidi"/>
          <w:sz w:val="24"/>
          <w:szCs w:val="24"/>
          <w:u w:val="single"/>
          <w:lang w:bidi="ar-EG"/>
        </w:rPr>
        <w:t xml:space="preserve">       2δ</w:t>
      </w:r>
      <w:r w:rsidRPr="002B3E04">
        <w:rPr>
          <w:rFonts w:asciiTheme="majorBidi" w:hAnsiTheme="majorBidi" w:cstheme="majorBidi"/>
          <w:sz w:val="24"/>
          <w:szCs w:val="24"/>
          <w:u w:val="single"/>
          <w:vertAlign w:val="superscript"/>
          <w:lang w:bidi="ar-EG"/>
        </w:rPr>
        <w:t xml:space="preserve">2 </w:t>
      </w:r>
      <w:r w:rsidRPr="002B3E04">
        <w:rPr>
          <w:rFonts w:asciiTheme="majorBidi" w:hAnsiTheme="majorBidi" w:cstheme="majorBidi"/>
          <w:sz w:val="24"/>
          <w:szCs w:val="24"/>
          <w:u w:val="single"/>
          <w:lang w:bidi="ar-EG"/>
        </w:rPr>
        <w:t>gca + δ</w:t>
      </w:r>
      <w:r w:rsidRPr="002B3E04">
        <w:rPr>
          <w:rFonts w:asciiTheme="majorBidi" w:hAnsiTheme="majorBidi" w:cstheme="majorBidi"/>
          <w:sz w:val="24"/>
          <w:szCs w:val="24"/>
          <w:u w:val="single"/>
          <w:vertAlign w:val="superscript"/>
          <w:lang w:bidi="ar-EG"/>
        </w:rPr>
        <w:t>2</w:t>
      </w:r>
      <w:r w:rsidRPr="002B3E04">
        <w:rPr>
          <w:rFonts w:asciiTheme="majorBidi" w:hAnsiTheme="majorBidi" w:cstheme="majorBidi"/>
          <w:sz w:val="24"/>
          <w:szCs w:val="24"/>
          <w:u w:val="single"/>
          <w:lang w:bidi="ar-EG"/>
        </w:rPr>
        <w:t xml:space="preserve">sca       </w:t>
      </w:r>
      <w:r w:rsidRPr="002B3E04">
        <w:rPr>
          <w:rFonts w:asciiTheme="majorBidi" w:hAnsiTheme="majorBidi" w:cstheme="majorBidi"/>
          <w:sz w:val="24"/>
          <w:szCs w:val="24"/>
          <w:lang w:bidi="ar-EG"/>
        </w:rPr>
        <w:t xml:space="preserve">   x 100</w:t>
      </w:r>
    </w:p>
    <w:p w:rsidR="0024067D" w:rsidRPr="002B3E04" w:rsidRDefault="0024067D" w:rsidP="00A41B6A">
      <w:pPr>
        <w:bidi w:val="0"/>
        <w:spacing w:after="0" w:line="240" w:lineRule="auto"/>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  2δ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gca+ 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sca+ δ</w:t>
      </w:r>
      <w:r w:rsidRPr="002B3E04">
        <w:rPr>
          <w:rFonts w:asciiTheme="majorBidi" w:hAnsiTheme="majorBidi" w:cstheme="majorBidi"/>
          <w:sz w:val="24"/>
          <w:szCs w:val="24"/>
          <w:vertAlign w:val="superscript"/>
          <w:lang w:bidi="ar-EG"/>
        </w:rPr>
        <w:t>2</w:t>
      </w:r>
      <w:r w:rsidR="00B93846" w:rsidRPr="002B3E04">
        <w:rPr>
          <w:rFonts w:asciiTheme="majorBidi" w:hAnsiTheme="majorBidi" w:cstheme="majorBidi"/>
          <w:sz w:val="24"/>
          <w:szCs w:val="24"/>
          <w:lang w:bidi="ar-EG"/>
        </w:rPr>
        <w:t>e</w:t>
      </w:r>
    </w:p>
    <w:p w:rsidR="0024067D" w:rsidRPr="002B3E04" w:rsidRDefault="0024067D" w:rsidP="00A41B6A">
      <w:pPr>
        <w:bidi w:val="0"/>
        <w:spacing w:after="0" w:line="240" w:lineRule="auto"/>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  b) Narrow sense heritability(h</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vertAlign w:val="subscript"/>
          <w:lang w:bidi="ar-EG"/>
        </w:rPr>
        <w:t>ns</w:t>
      </w:r>
      <w:r w:rsidRPr="002B3E04">
        <w:rPr>
          <w:rFonts w:asciiTheme="majorBidi" w:hAnsiTheme="majorBidi" w:cstheme="majorBidi"/>
          <w:sz w:val="24"/>
          <w:szCs w:val="24"/>
          <w:lang w:bidi="ar-EG"/>
        </w:rPr>
        <w:t xml:space="preserve">) =     </w:t>
      </w:r>
      <w:r w:rsidRPr="002B3E04">
        <w:rPr>
          <w:rFonts w:asciiTheme="majorBidi" w:hAnsiTheme="majorBidi" w:cstheme="majorBidi"/>
          <w:sz w:val="24"/>
          <w:szCs w:val="24"/>
          <w:u w:val="single"/>
          <w:lang w:bidi="ar-EG"/>
        </w:rPr>
        <w:t xml:space="preserve">       2δ</w:t>
      </w:r>
      <w:r w:rsidRPr="002B3E04">
        <w:rPr>
          <w:rFonts w:asciiTheme="majorBidi" w:hAnsiTheme="majorBidi" w:cstheme="majorBidi"/>
          <w:sz w:val="24"/>
          <w:szCs w:val="24"/>
          <w:u w:val="single"/>
          <w:vertAlign w:val="superscript"/>
          <w:lang w:bidi="ar-EG"/>
        </w:rPr>
        <w:t xml:space="preserve">2 </w:t>
      </w:r>
      <w:r w:rsidRPr="002B3E04">
        <w:rPr>
          <w:rFonts w:asciiTheme="majorBidi" w:hAnsiTheme="majorBidi" w:cstheme="majorBidi"/>
          <w:sz w:val="24"/>
          <w:szCs w:val="24"/>
          <w:u w:val="single"/>
          <w:lang w:bidi="ar-EG"/>
        </w:rPr>
        <w:t>gca</w:t>
      </w:r>
      <w:r w:rsidRPr="002B3E04">
        <w:rPr>
          <w:rFonts w:asciiTheme="majorBidi" w:hAnsiTheme="majorBidi" w:cstheme="majorBidi"/>
          <w:sz w:val="24"/>
          <w:szCs w:val="24"/>
          <w:lang w:bidi="ar-EG"/>
        </w:rPr>
        <w:t xml:space="preserve">   x 100</w:t>
      </w:r>
    </w:p>
    <w:p w:rsidR="0024067D" w:rsidRPr="002B3E04" w:rsidRDefault="0024067D" w:rsidP="00A41B6A">
      <w:pPr>
        <w:bidi w:val="0"/>
        <w:spacing w:after="0" w:line="240" w:lineRule="auto"/>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  2δ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gca+ 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sca+ 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e</w:t>
      </w:r>
    </w:p>
    <w:p w:rsidR="0024067D" w:rsidRPr="002B3E04" w:rsidRDefault="0024067D" w:rsidP="00CE0B90">
      <w:pPr>
        <w:tabs>
          <w:tab w:val="right" w:pos="8306"/>
        </w:tabs>
        <w:bidi w:val="0"/>
        <w:spacing w:after="0" w:line="240" w:lineRule="auto"/>
        <w:jc w:val="center"/>
        <w:rPr>
          <w:rFonts w:asciiTheme="majorBidi" w:hAnsiTheme="majorBidi" w:cstheme="majorBidi"/>
          <w:sz w:val="24"/>
          <w:szCs w:val="24"/>
          <w:rtl/>
          <w:lang w:bidi="ar-EG"/>
        </w:rPr>
      </w:pPr>
      <w:r w:rsidRPr="002B3E04">
        <w:rPr>
          <w:rFonts w:asciiTheme="majorBidi" w:hAnsiTheme="majorBidi" w:cstheme="majorBidi"/>
          <w:position w:val="-24"/>
          <w:sz w:val="24"/>
          <w:szCs w:val="24"/>
          <w:lang w:bidi="ar-EG"/>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8" o:title=""/>
          </v:shape>
          <o:OLEObject Type="Embed" ProgID="Equation.3" ShapeID="_x0000_i1025" DrawAspect="Content" ObjectID="_1653923731" r:id="rId9"/>
        </w:object>
      </w:r>
      <w:r w:rsidRPr="002B3E04">
        <w:rPr>
          <w:rFonts w:asciiTheme="majorBidi" w:hAnsiTheme="majorBidi" w:cstheme="majorBidi"/>
          <w:sz w:val="24"/>
          <w:szCs w:val="24"/>
          <w:lang w:bidi="ar-EG"/>
        </w:rPr>
        <w:t>Where :  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gca =   (M</w:t>
      </w:r>
      <w:r w:rsidRPr="002B3E04">
        <w:rPr>
          <w:rFonts w:asciiTheme="majorBidi" w:hAnsiTheme="majorBidi" w:cstheme="majorBidi"/>
          <w:sz w:val="24"/>
          <w:szCs w:val="24"/>
          <w:vertAlign w:val="subscript"/>
          <w:lang w:bidi="ar-EG"/>
        </w:rPr>
        <w:t xml:space="preserve">g </w:t>
      </w:r>
      <w:r w:rsidRPr="002B3E04">
        <w:rPr>
          <w:rFonts w:asciiTheme="majorBidi" w:hAnsiTheme="majorBidi" w:cstheme="majorBidi"/>
          <w:sz w:val="24"/>
          <w:szCs w:val="24"/>
          <w:lang w:bidi="ar-EG"/>
        </w:rPr>
        <w:t>- M</w:t>
      </w:r>
      <w:r w:rsidRPr="002B3E04">
        <w:rPr>
          <w:rFonts w:asciiTheme="majorBidi" w:hAnsiTheme="majorBidi" w:cstheme="majorBidi"/>
          <w:sz w:val="24"/>
          <w:szCs w:val="24"/>
          <w:vertAlign w:val="subscript"/>
          <w:lang w:bidi="ar-EG"/>
        </w:rPr>
        <w:t>s</w:t>
      </w:r>
      <w:r w:rsidRPr="002B3E04">
        <w:rPr>
          <w:rFonts w:asciiTheme="majorBidi" w:hAnsiTheme="majorBidi" w:cstheme="majorBidi"/>
          <w:sz w:val="24"/>
          <w:szCs w:val="24"/>
          <w:lang w:bidi="ar-EG"/>
        </w:rPr>
        <w:t>)</w:t>
      </w:r>
    </w:p>
    <w:p w:rsidR="0024067D" w:rsidRPr="002B3E04" w:rsidRDefault="0024067D" w:rsidP="00CE0B90">
      <w:pPr>
        <w:bidi w:val="0"/>
        <w:spacing w:after="0" w:line="240" w:lineRule="auto"/>
        <w:jc w:val="center"/>
        <w:rPr>
          <w:rFonts w:asciiTheme="majorBidi" w:hAnsiTheme="majorBidi" w:cstheme="majorBidi"/>
          <w:sz w:val="24"/>
          <w:szCs w:val="24"/>
          <w:lang w:bidi="ar-EG"/>
        </w:rPr>
      </w:pPr>
      <w:r w:rsidRPr="002B3E04">
        <w:rPr>
          <w:rFonts w:asciiTheme="majorBidi" w:hAnsiTheme="majorBidi" w:cstheme="majorBidi"/>
          <w:sz w:val="24"/>
          <w:szCs w:val="24"/>
          <w:lang w:bidi="ar-EG"/>
        </w:rPr>
        <w:t>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sca = M</w:t>
      </w:r>
      <w:r w:rsidRPr="002B3E04">
        <w:rPr>
          <w:rFonts w:asciiTheme="majorBidi" w:hAnsiTheme="majorBidi" w:cstheme="majorBidi"/>
          <w:sz w:val="24"/>
          <w:szCs w:val="24"/>
          <w:vertAlign w:val="subscript"/>
          <w:lang w:bidi="ar-EG"/>
        </w:rPr>
        <w:t>S</w:t>
      </w:r>
      <w:r w:rsidRPr="002B3E04">
        <w:rPr>
          <w:rFonts w:asciiTheme="majorBidi" w:hAnsiTheme="majorBidi" w:cstheme="majorBidi"/>
          <w:sz w:val="24"/>
          <w:szCs w:val="24"/>
          <w:lang w:bidi="ar-EG"/>
        </w:rPr>
        <w:t xml:space="preserve"> - M</w:t>
      </w:r>
      <w:r w:rsidRPr="002B3E04">
        <w:rPr>
          <w:rFonts w:asciiTheme="majorBidi" w:hAnsiTheme="majorBidi" w:cstheme="majorBidi"/>
          <w:sz w:val="24"/>
          <w:szCs w:val="24"/>
          <w:vertAlign w:val="subscript"/>
          <w:lang w:bidi="ar-EG"/>
        </w:rPr>
        <w:t>e</w:t>
      </w:r>
    </w:p>
    <w:p w:rsidR="0024067D" w:rsidRPr="002B3E04" w:rsidRDefault="0024067D" w:rsidP="00CE0B90">
      <w:pPr>
        <w:bidi w:val="0"/>
        <w:spacing w:after="0" w:line="240" w:lineRule="auto"/>
        <w:jc w:val="center"/>
        <w:rPr>
          <w:rFonts w:asciiTheme="majorBidi" w:hAnsiTheme="majorBidi" w:cstheme="majorBidi"/>
          <w:sz w:val="24"/>
          <w:szCs w:val="24"/>
          <w:vertAlign w:val="subscript"/>
          <w:lang w:bidi="ar-EG"/>
        </w:rPr>
      </w:pPr>
      <w:r w:rsidRPr="002B3E04">
        <w:rPr>
          <w:rFonts w:asciiTheme="majorBidi" w:hAnsiTheme="majorBidi" w:cstheme="majorBidi"/>
          <w:sz w:val="24"/>
          <w:szCs w:val="24"/>
          <w:lang w:bidi="ar-EG"/>
        </w:rPr>
        <w:t>δ</w:t>
      </w:r>
      <w:r w:rsidRPr="002B3E04">
        <w:rPr>
          <w:rFonts w:asciiTheme="majorBidi" w:hAnsiTheme="majorBidi" w:cstheme="majorBidi"/>
          <w:sz w:val="24"/>
          <w:szCs w:val="24"/>
          <w:vertAlign w:val="superscript"/>
          <w:lang w:bidi="ar-EG"/>
        </w:rPr>
        <w:t>2</w:t>
      </w:r>
      <w:r w:rsidRPr="002B3E04">
        <w:rPr>
          <w:rFonts w:asciiTheme="majorBidi" w:hAnsiTheme="majorBidi" w:cstheme="majorBidi"/>
          <w:sz w:val="24"/>
          <w:szCs w:val="24"/>
          <w:lang w:bidi="ar-EG"/>
        </w:rPr>
        <w:t>e =   M</w:t>
      </w:r>
      <w:r w:rsidRPr="002B3E04">
        <w:rPr>
          <w:rFonts w:asciiTheme="majorBidi" w:hAnsiTheme="majorBidi" w:cstheme="majorBidi"/>
          <w:sz w:val="24"/>
          <w:szCs w:val="24"/>
          <w:vertAlign w:val="subscript"/>
          <w:lang w:bidi="ar-EG"/>
        </w:rPr>
        <w:t>e</w:t>
      </w:r>
    </w:p>
    <w:p w:rsidR="0024067D" w:rsidRPr="002B3E04" w:rsidRDefault="0024067D" w:rsidP="00A41B6A">
      <w:pPr>
        <w:bidi w:val="0"/>
        <w:spacing w:after="0" w:line="240" w:lineRule="auto"/>
        <w:jc w:val="both"/>
        <w:rPr>
          <w:rFonts w:asciiTheme="majorBidi" w:hAnsiTheme="majorBidi" w:cstheme="majorBidi"/>
          <w:sz w:val="24"/>
          <w:szCs w:val="24"/>
          <w:lang w:bidi="ar-EG"/>
        </w:rPr>
      </w:pPr>
      <w:r w:rsidRPr="002B3E04">
        <w:rPr>
          <w:rFonts w:asciiTheme="majorBidi" w:hAnsiTheme="majorBidi" w:cstheme="majorBidi"/>
          <w:sz w:val="24"/>
          <w:szCs w:val="24"/>
          <w:lang w:bidi="ar-EG"/>
        </w:rPr>
        <w:t>Where : M</w:t>
      </w:r>
      <w:r w:rsidRPr="002B3E04">
        <w:rPr>
          <w:rFonts w:asciiTheme="majorBidi" w:hAnsiTheme="majorBidi" w:cstheme="majorBidi"/>
          <w:sz w:val="24"/>
          <w:szCs w:val="24"/>
          <w:vertAlign w:val="subscript"/>
          <w:lang w:bidi="ar-EG"/>
        </w:rPr>
        <w:t>g</w:t>
      </w:r>
      <w:r w:rsidRPr="002B3E04">
        <w:rPr>
          <w:rFonts w:asciiTheme="majorBidi" w:hAnsiTheme="majorBidi" w:cstheme="majorBidi"/>
          <w:sz w:val="24"/>
          <w:szCs w:val="24"/>
          <w:lang w:bidi="ar-EG"/>
        </w:rPr>
        <w:t xml:space="preserve"> and M</w:t>
      </w:r>
      <w:r w:rsidRPr="002B3E04">
        <w:rPr>
          <w:rFonts w:asciiTheme="majorBidi" w:hAnsiTheme="majorBidi" w:cstheme="majorBidi"/>
          <w:sz w:val="24"/>
          <w:szCs w:val="24"/>
          <w:vertAlign w:val="subscript"/>
          <w:lang w:bidi="ar-EG"/>
        </w:rPr>
        <w:t xml:space="preserve">S </w:t>
      </w:r>
      <w:r w:rsidRPr="002B3E04">
        <w:rPr>
          <w:rFonts w:asciiTheme="majorBidi" w:hAnsiTheme="majorBidi" w:cstheme="majorBidi"/>
          <w:sz w:val="24"/>
          <w:szCs w:val="24"/>
          <w:lang w:bidi="ar-EG"/>
        </w:rPr>
        <w:t>are mean squares for general and specific combining abilities, respectively.</w:t>
      </w:r>
    </w:p>
    <w:p w:rsidR="000D6EDA" w:rsidRPr="002B3E04" w:rsidRDefault="00CE0B90" w:rsidP="00CE0B90">
      <w:pPr>
        <w:bidi w:val="0"/>
        <w:spacing w:after="0" w:line="240" w:lineRule="auto"/>
        <w:jc w:val="center"/>
        <w:rPr>
          <w:rFonts w:asciiTheme="majorBidi" w:hAnsiTheme="majorBidi" w:cstheme="majorBidi"/>
          <w:b/>
          <w:bCs/>
          <w:sz w:val="28"/>
          <w:szCs w:val="28"/>
          <w:rtl/>
          <w:lang w:bidi="ar-EG"/>
        </w:rPr>
      </w:pPr>
      <w:r w:rsidRPr="002B3E04">
        <w:rPr>
          <w:rFonts w:asciiTheme="majorBidi" w:hAnsiTheme="majorBidi" w:cstheme="majorBidi"/>
          <w:b/>
          <w:bCs/>
          <w:sz w:val="28"/>
          <w:szCs w:val="28"/>
          <w:lang w:bidi="ar-EG"/>
        </w:rPr>
        <w:t>RESULTS AND DISCUSSION</w:t>
      </w:r>
    </w:p>
    <w:p w:rsidR="00A25132" w:rsidRPr="002B3E04" w:rsidRDefault="00A25132" w:rsidP="00A41B6A">
      <w:pPr>
        <w:bidi w:val="0"/>
        <w:spacing w:after="0" w:line="240" w:lineRule="auto"/>
        <w:jc w:val="both"/>
        <w:rPr>
          <w:rFonts w:asciiTheme="majorBidi" w:hAnsiTheme="majorBidi" w:cstheme="majorBidi"/>
          <w:b/>
          <w:bCs/>
          <w:sz w:val="24"/>
          <w:szCs w:val="24"/>
          <w:u w:val="single"/>
          <w:lang w:bidi="ar-EG"/>
        </w:rPr>
      </w:pPr>
      <w:r w:rsidRPr="002B3E04">
        <w:rPr>
          <w:rFonts w:asciiTheme="majorBidi" w:hAnsiTheme="majorBidi" w:cstheme="majorBidi"/>
          <w:b/>
          <w:bCs/>
          <w:sz w:val="24"/>
          <w:szCs w:val="24"/>
          <w:u w:val="single"/>
          <w:lang w:bidi="ar-EG"/>
        </w:rPr>
        <w:t>Analysis of variance</w:t>
      </w:r>
    </w:p>
    <w:p w:rsidR="00E73998" w:rsidRPr="002B3E04" w:rsidRDefault="00A25132" w:rsidP="00E23BBC">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Data presented in Table (</w:t>
      </w:r>
      <w:r w:rsidR="00527218" w:rsidRPr="002B3E04">
        <w:rPr>
          <w:rFonts w:asciiTheme="majorBidi" w:hAnsiTheme="majorBidi" w:cstheme="majorBidi"/>
          <w:sz w:val="24"/>
          <w:szCs w:val="24"/>
          <w:lang w:bidi="ar-EG"/>
        </w:rPr>
        <w:t>2</w:t>
      </w:r>
      <w:r w:rsidRPr="002B3E04">
        <w:rPr>
          <w:rFonts w:asciiTheme="majorBidi" w:hAnsiTheme="majorBidi" w:cstheme="majorBidi"/>
          <w:sz w:val="24"/>
          <w:szCs w:val="24"/>
          <w:lang w:bidi="ar-EG"/>
        </w:rPr>
        <w:t>) showed that, highly significant</w:t>
      </w:r>
      <w:r w:rsidR="005A354D" w:rsidRPr="002B3E04">
        <w:rPr>
          <w:rFonts w:asciiTheme="majorBidi" w:hAnsiTheme="majorBidi" w:cstheme="majorBidi"/>
          <w:sz w:val="24"/>
          <w:szCs w:val="24"/>
          <w:lang w:bidi="ar-EG"/>
        </w:rPr>
        <w:t xml:space="preserve"> values were observed </w:t>
      </w:r>
      <w:r w:rsidR="009C34B3" w:rsidRPr="002B3E04">
        <w:rPr>
          <w:rFonts w:asciiTheme="majorBidi" w:hAnsiTheme="majorBidi" w:cstheme="majorBidi"/>
          <w:sz w:val="24"/>
          <w:szCs w:val="24"/>
          <w:lang w:bidi="ar-EG"/>
        </w:rPr>
        <w:t xml:space="preserve">for the studied genotypes. Mean square values for parents and hybrids were highly significant for total yield, also </w:t>
      </w:r>
      <w:r w:rsidR="00A0100F" w:rsidRPr="002B3E04">
        <w:rPr>
          <w:rFonts w:asciiTheme="majorBidi" w:hAnsiTheme="majorBidi" w:cstheme="majorBidi"/>
          <w:sz w:val="24"/>
          <w:szCs w:val="24"/>
          <w:lang w:bidi="ar-EG"/>
        </w:rPr>
        <w:t xml:space="preserve">highly significant values were found for general and specific combining ability variances. These results </w:t>
      </w:r>
      <w:r w:rsidR="008C2767" w:rsidRPr="002B3E04">
        <w:rPr>
          <w:rFonts w:asciiTheme="majorBidi" w:hAnsiTheme="majorBidi" w:cstheme="majorBidi"/>
          <w:sz w:val="24"/>
          <w:szCs w:val="24"/>
          <w:lang w:bidi="ar-EG"/>
        </w:rPr>
        <w:t>indicated that, both additive and nonadditive genetic variances are involved in the inheritance of total yield. Meanwhile, the ratio between GCA and SCA mean square was greater than higher than unity (1.12</w:t>
      </w:r>
      <w:r w:rsidR="00863F66" w:rsidRPr="002B3E04">
        <w:rPr>
          <w:rFonts w:asciiTheme="majorBidi" w:hAnsiTheme="majorBidi" w:cstheme="majorBidi"/>
          <w:sz w:val="24"/>
          <w:szCs w:val="24"/>
          <w:lang w:bidi="ar-EG"/>
        </w:rPr>
        <w:t>8</w:t>
      </w:r>
      <w:r w:rsidR="008C2767" w:rsidRPr="002B3E04">
        <w:rPr>
          <w:rFonts w:asciiTheme="majorBidi" w:hAnsiTheme="majorBidi" w:cstheme="majorBidi"/>
          <w:sz w:val="24"/>
          <w:szCs w:val="24"/>
          <w:lang w:bidi="ar-EG"/>
        </w:rPr>
        <w:t xml:space="preserve">), indicating that, the additive component of genetic </w:t>
      </w:r>
      <w:r w:rsidR="00C6488F" w:rsidRPr="002B3E04">
        <w:rPr>
          <w:rFonts w:asciiTheme="majorBidi" w:hAnsiTheme="majorBidi" w:cstheme="majorBidi"/>
          <w:sz w:val="24"/>
          <w:szCs w:val="24"/>
          <w:lang w:bidi="ar-EG"/>
        </w:rPr>
        <w:lastRenderedPageBreak/>
        <w:t xml:space="preserve">variances was higher than the non- additive ones. This results was found </w:t>
      </w:r>
      <w:r w:rsidR="00E73998" w:rsidRPr="002B3E04">
        <w:rPr>
          <w:rFonts w:asciiTheme="majorBidi" w:hAnsiTheme="majorBidi" w:cstheme="majorBidi"/>
          <w:sz w:val="24"/>
          <w:szCs w:val="24"/>
          <w:lang w:bidi="ar-EG"/>
        </w:rPr>
        <w:t xml:space="preserve">to be in harmony with </w:t>
      </w:r>
      <w:r w:rsidR="00496553" w:rsidRPr="002B3E04">
        <w:rPr>
          <w:rFonts w:asciiTheme="majorBidi" w:hAnsiTheme="majorBidi" w:cstheme="majorBidi"/>
          <w:b/>
          <w:bCs/>
          <w:sz w:val="24"/>
          <w:szCs w:val="24"/>
          <w:lang w:bidi="ar-EG"/>
        </w:rPr>
        <w:t xml:space="preserve">Mohamed </w:t>
      </w:r>
      <w:r w:rsidR="00E73998" w:rsidRPr="002B3E04">
        <w:rPr>
          <w:rFonts w:asciiTheme="majorBidi" w:hAnsiTheme="majorBidi" w:cstheme="majorBidi"/>
          <w:b/>
          <w:bCs/>
          <w:sz w:val="24"/>
          <w:szCs w:val="24"/>
          <w:lang w:bidi="ar-EG"/>
        </w:rPr>
        <w:t>(2011) and Hatem</w:t>
      </w:r>
      <w:r w:rsidR="00E73998" w:rsidRPr="002B3E04">
        <w:rPr>
          <w:rFonts w:asciiTheme="majorBidi" w:hAnsiTheme="majorBidi" w:cstheme="majorBidi"/>
          <w:b/>
          <w:bCs/>
          <w:i/>
          <w:iCs/>
          <w:sz w:val="24"/>
          <w:szCs w:val="24"/>
          <w:lang w:bidi="ar-EG"/>
        </w:rPr>
        <w:t>et al</w:t>
      </w:r>
      <w:r w:rsidR="00E73998" w:rsidRPr="002B3E04">
        <w:rPr>
          <w:rFonts w:asciiTheme="majorBidi" w:hAnsiTheme="majorBidi" w:cstheme="majorBidi"/>
          <w:b/>
          <w:bCs/>
          <w:sz w:val="24"/>
          <w:szCs w:val="24"/>
          <w:lang w:bidi="ar-EG"/>
        </w:rPr>
        <w:t xml:space="preserve"> (2009). </w:t>
      </w:r>
    </w:p>
    <w:p w:rsidR="00527218" w:rsidRPr="002B3E04" w:rsidRDefault="00E43E68" w:rsidP="00496553">
      <w:pPr>
        <w:bidi w:val="0"/>
        <w:spacing w:after="0" w:line="240" w:lineRule="auto"/>
        <w:ind w:firstLine="567"/>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31" style="position:absolute;left:0;text-align:left;margin-left:-8.15pt;margin-top:-54.5pt;width:370.3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" stroked="f">
            <v:textbox>
              <w:txbxContent>
                <w:p w:rsidR="004C1FE8" w:rsidRPr="00056919" w:rsidRDefault="004C1FE8" w:rsidP="00F942CA">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249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E73998" w:rsidRPr="002B3E04">
        <w:rPr>
          <w:rFonts w:asciiTheme="majorBidi" w:hAnsiTheme="majorBidi" w:cstheme="majorBidi"/>
          <w:sz w:val="24"/>
          <w:szCs w:val="24"/>
          <w:lang w:bidi="ar-EG"/>
        </w:rPr>
        <w:t>For early yield, data presented in Table (</w:t>
      </w:r>
      <w:r w:rsidR="00527218" w:rsidRPr="002B3E04">
        <w:rPr>
          <w:rFonts w:asciiTheme="majorBidi" w:hAnsiTheme="majorBidi" w:cstheme="majorBidi"/>
          <w:sz w:val="24"/>
          <w:szCs w:val="24"/>
          <w:lang w:bidi="ar-EG"/>
        </w:rPr>
        <w:t>2</w:t>
      </w:r>
      <w:r w:rsidR="00E73998" w:rsidRPr="002B3E04">
        <w:rPr>
          <w:rFonts w:asciiTheme="majorBidi" w:hAnsiTheme="majorBidi" w:cstheme="majorBidi"/>
          <w:sz w:val="24"/>
          <w:szCs w:val="24"/>
          <w:lang w:bidi="ar-EG"/>
        </w:rPr>
        <w:t xml:space="preserve">) </w:t>
      </w:r>
      <w:r w:rsidR="001B554B" w:rsidRPr="002B3E04">
        <w:rPr>
          <w:rFonts w:asciiTheme="majorBidi" w:hAnsiTheme="majorBidi" w:cstheme="majorBidi"/>
          <w:sz w:val="24"/>
          <w:szCs w:val="24"/>
          <w:lang w:bidi="ar-EG"/>
        </w:rPr>
        <w:t xml:space="preserve">showed that, analysis of variances for early yield </w:t>
      </w:r>
      <w:r w:rsidR="00350277" w:rsidRPr="002B3E04">
        <w:rPr>
          <w:rFonts w:asciiTheme="majorBidi" w:hAnsiTheme="majorBidi" w:cstheme="majorBidi"/>
          <w:sz w:val="24"/>
          <w:szCs w:val="24"/>
          <w:lang w:bidi="ar-EG"/>
        </w:rPr>
        <w:t xml:space="preserve">were highly significant differences for genotypes, parents, hybrids and both general and specific combining ability, this result indicated that, both additive and non- additive genetic variances are involved </w:t>
      </w:r>
      <w:r w:rsidR="004B189C" w:rsidRPr="002B3E04">
        <w:rPr>
          <w:rFonts w:asciiTheme="majorBidi" w:hAnsiTheme="majorBidi" w:cstheme="majorBidi"/>
          <w:sz w:val="24"/>
          <w:szCs w:val="24"/>
          <w:lang w:bidi="ar-EG"/>
        </w:rPr>
        <w:t>in the inheritance of early yield ratio</w:t>
      </w:r>
      <w:r w:rsidR="00B2140E" w:rsidRPr="002B3E04">
        <w:rPr>
          <w:rFonts w:asciiTheme="majorBidi" w:hAnsiTheme="majorBidi" w:cstheme="majorBidi"/>
          <w:sz w:val="24"/>
          <w:szCs w:val="24"/>
          <w:lang w:bidi="ar-EG"/>
        </w:rPr>
        <w:t>.Moreover</w:t>
      </w:r>
      <w:r w:rsidR="004B189C" w:rsidRPr="002B3E04">
        <w:rPr>
          <w:rFonts w:asciiTheme="majorBidi" w:hAnsiTheme="majorBidi" w:cstheme="majorBidi"/>
          <w:sz w:val="24"/>
          <w:szCs w:val="24"/>
          <w:lang w:bidi="ar-EG"/>
        </w:rPr>
        <w:t xml:space="preserve"> GCA/SCA mean squares was greater than unity (2.18) showing that, the additive components of genetic variances was higher than the non-additive one, indicating that, additive gene effects are impo</w:t>
      </w:r>
      <w:r w:rsidR="00D24282" w:rsidRPr="002B3E04">
        <w:rPr>
          <w:rFonts w:asciiTheme="majorBidi" w:hAnsiTheme="majorBidi" w:cstheme="majorBidi"/>
          <w:sz w:val="24"/>
          <w:szCs w:val="24"/>
          <w:lang w:bidi="ar-EG"/>
        </w:rPr>
        <w:t>rtant in inheritance of this tr</w:t>
      </w:r>
      <w:r w:rsidR="004B189C" w:rsidRPr="002B3E04">
        <w:rPr>
          <w:rFonts w:asciiTheme="majorBidi" w:hAnsiTheme="majorBidi" w:cstheme="majorBidi"/>
          <w:sz w:val="24"/>
          <w:szCs w:val="24"/>
          <w:lang w:bidi="ar-EG"/>
        </w:rPr>
        <w:t>a</w:t>
      </w:r>
      <w:r w:rsidR="00D24282" w:rsidRPr="002B3E04">
        <w:rPr>
          <w:rFonts w:asciiTheme="majorBidi" w:hAnsiTheme="majorBidi" w:cstheme="majorBidi"/>
          <w:sz w:val="24"/>
          <w:szCs w:val="24"/>
          <w:lang w:bidi="ar-EG"/>
        </w:rPr>
        <w:t>i</w:t>
      </w:r>
      <w:r w:rsidR="004B189C" w:rsidRPr="002B3E04">
        <w:rPr>
          <w:rFonts w:asciiTheme="majorBidi" w:hAnsiTheme="majorBidi" w:cstheme="majorBidi"/>
          <w:sz w:val="24"/>
          <w:szCs w:val="24"/>
          <w:lang w:bidi="ar-EG"/>
        </w:rPr>
        <w:t xml:space="preserve">t. The estimated ratio was (2.18).This result was agreed </w:t>
      </w:r>
      <w:r w:rsidR="00320F3C" w:rsidRPr="002B3E04">
        <w:rPr>
          <w:rFonts w:asciiTheme="majorBidi" w:hAnsiTheme="majorBidi" w:cstheme="majorBidi"/>
          <w:sz w:val="24"/>
          <w:szCs w:val="24"/>
          <w:lang w:bidi="ar-EG"/>
        </w:rPr>
        <w:t xml:space="preserve">with </w:t>
      </w:r>
      <w:r w:rsidR="00320F3C" w:rsidRPr="002B3E04">
        <w:rPr>
          <w:rFonts w:asciiTheme="majorBidi" w:hAnsiTheme="majorBidi" w:cstheme="majorBidi"/>
          <w:b/>
          <w:bCs/>
          <w:sz w:val="24"/>
          <w:szCs w:val="24"/>
          <w:lang w:bidi="ar-EG"/>
        </w:rPr>
        <w:t>Feyzian</w:t>
      </w:r>
      <w:r w:rsidR="00320F3C" w:rsidRPr="002B3E04">
        <w:rPr>
          <w:rFonts w:asciiTheme="majorBidi" w:hAnsiTheme="majorBidi" w:cstheme="majorBidi"/>
          <w:b/>
          <w:bCs/>
          <w:i/>
          <w:iCs/>
          <w:sz w:val="24"/>
          <w:szCs w:val="24"/>
          <w:lang w:bidi="ar-EG"/>
        </w:rPr>
        <w:t>et al</w:t>
      </w:r>
      <w:r w:rsidR="00320F3C" w:rsidRPr="002B3E04">
        <w:rPr>
          <w:rFonts w:asciiTheme="majorBidi" w:hAnsiTheme="majorBidi" w:cstheme="majorBidi"/>
          <w:b/>
          <w:bCs/>
          <w:sz w:val="24"/>
          <w:szCs w:val="24"/>
          <w:lang w:bidi="ar-EG"/>
        </w:rPr>
        <w:t xml:space="preserve"> (2009</w:t>
      </w:r>
      <w:r w:rsidR="007A6BBD" w:rsidRPr="002B3E04">
        <w:rPr>
          <w:rFonts w:asciiTheme="majorBidi" w:hAnsiTheme="majorBidi" w:cstheme="majorBidi"/>
          <w:b/>
          <w:bCs/>
          <w:sz w:val="24"/>
          <w:szCs w:val="24"/>
          <w:lang w:bidi="ar-EG"/>
        </w:rPr>
        <w:t>a&amp;b</w:t>
      </w:r>
      <w:r w:rsidR="00320F3C" w:rsidRPr="002B3E04">
        <w:rPr>
          <w:rFonts w:asciiTheme="majorBidi" w:hAnsiTheme="majorBidi" w:cstheme="majorBidi"/>
          <w:b/>
          <w:bCs/>
          <w:sz w:val="24"/>
          <w:szCs w:val="24"/>
          <w:lang w:bidi="ar-EG"/>
        </w:rPr>
        <w:t xml:space="preserve">), </w:t>
      </w:r>
      <w:r w:rsidR="00496553" w:rsidRPr="002B3E04">
        <w:rPr>
          <w:rFonts w:asciiTheme="majorBidi" w:hAnsiTheme="majorBidi" w:cstheme="majorBidi"/>
          <w:b/>
          <w:bCs/>
          <w:sz w:val="24"/>
          <w:szCs w:val="24"/>
          <w:lang w:bidi="ar-EG"/>
        </w:rPr>
        <w:t xml:space="preserve">Mohamed </w:t>
      </w:r>
      <w:r w:rsidR="00320F3C" w:rsidRPr="002B3E04">
        <w:rPr>
          <w:rFonts w:asciiTheme="majorBidi" w:hAnsiTheme="majorBidi" w:cstheme="majorBidi"/>
          <w:b/>
          <w:bCs/>
          <w:sz w:val="24"/>
          <w:szCs w:val="24"/>
          <w:lang w:bidi="ar-EG"/>
        </w:rPr>
        <w:t>(2011)</w:t>
      </w:r>
      <w:r w:rsidR="00E456C4" w:rsidRPr="002B3E04">
        <w:rPr>
          <w:rFonts w:asciiTheme="majorBidi" w:hAnsiTheme="majorBidi" w:cstheme="majorBidi"/>
          <w:b/>
          <w:bCs/>
          <w:sz w:val="24"/>
          <w:szCs w:val="24"/>
          <w:lang w:bidi="ar-EG"/>
        </w:rPr>
        <w:t>.</w:t>
      </w:r>
    </w:p>
    <w:p w:rsidR="00527218" w:rsidRPr="002B3E04" w:rsidRDefault="00527218" w:rsidP="00CE0B90">
      <w:pPr>
        <w:bidi w:val="0"/>
        <w:spacing w:after="0" w:line="240" w:lineRule="auto"/>
        <w:ind w:left="993" w:hanging="993"/>
        <w:jc w:val="both"/>
        <w:rPr>
          <w:rFonts w:asciiTheme="majorBidi" w:hAnsiTheme="majorBidi" w:cstheme="majorBidi"/>
          <w:b/>
          <w:bCs/>
          <w:sz w:val="24"/>
          <w:szCs w:val="24"/>
        </w:rPr>
      </w:pPr>
      <w:r w:rsidRPr="002B3E04">
        <w:rPr>
          <w:rFonts w:asciiTheme="majorBidi" w:hAnsiTheme="majorBidi" w:cstheme="majorBidi"/>
          <w:b/>
          <w:bCs/>
          <w:sz w:val="24"/>
          <w:szCs w:val="24"/>
        </w:rPr>
        <w:t>Table (</w:t>
      </w:r>
      <w:r w:rsidR="00CE0B90" w:rsidRPr="002B3E04">
        <w:rPr>
          <w:rFonts w:asciiTheme="majorBidi" w:hAnsiTheme="majorBidi" w:cstheme="majorBidi"/>
          <w:b/>
          <w:bCs/>
          <w:sz w:val="24"/>
          <w:szCs w:val="24"/>
        </w:rPr>
        <w:t>2</w:t>
      </w:r>
      <w:r w:rsidRPr="002B3E04">
        <w:rPr>
          <w:rFonts w:asciiTheme="majorBidi" w:hAnsiTheme="majorBidi" w:cstheme="majorBidi"/>
          <w:b/>
          <w:bCs/>
          <w:sz w:val="24"/>
          <w:szCs w:val="24"/>
        </w:rPr>
        <w:t>) Analysis of variance for yield and fruit characters of 4×4 half diallel melon crosses.</w:t>
      </w:r>
    </w:p>
    <w:tbl>
      <w:tblPr>
        <w:tblStyle w:val="TableGrid"/>
        <w:bidiVisual/>
        <w:tblW w:w="7088" w:type="dxa"/>
        <w:jc w:val="center"/>
        <w:tblLook w:val="04A0"/>
      </w:tblPr>
      <w:tblGrid>
        <w:gridCol w:w="710"/>
        <w:gridCol w:w="929"/>
        <w:gridCol w:w="860"/>
        <w:gridCol w:w="860"/>
        <w:gridCol w:w="860"/>
        <w:gridCol w:w="744"/>
        <w:gridCol w:w="663"/>
        <w:gridCol w:w="483"/>
        <w:gridCol w:w="979"/>
      </w:tblGrid>
      <w:tr w:rsidR="002B3E04" w:rsidRPr="002B3E04" w:rsidTr="00CE0B90">
        <w:trPr>
          <w:jc w:val="center"/>
        </w:trPr>
        <w:tc>
          <w:tcPr>
            <w:tcW w:w="830" w:type="dxa"/>
          </w:tcPr>
          <w:p w:rsidR="00527218" w:rsidRPr="002B3E04" w:rsidRDefault="00527218" w:rsidP="00A41B6A">
            <w:pPr>
              <w:tabs>
                <w:tab w:val="right" w:pos="614"/>
              </w:tabs>
              <w:bidi w:val="0"/>
              <w:jc w:val="both"/>
              <w:rPr>
                <w:rFonts w:asciiTheme="majorBidi" w:hAnsiTheme="majorBidi" w:cstheme="majorBidi"/>
                <w:b/>
                <w:bCs/>
                <w:sz w:val="16"/>
                <w:szCs w:val="16"/>
              </w:rPr>
            </w:pPr>
            <w:r w:rsidRPr="002B3E04">
              <w:rPr>
                <w:rFonts w:asciiTheme="majorBidi" w:hAnsiTheme="majorBidi" w:cstheme="majorBidi"/>
                <w:b/>
                <w:bCs/>
                <w:sz w:val="16"/>
                <w:szCs w:val="16"/>
              </w:rPr>
              <w:t>T.S.S</w:t>
            </w:r>
          </w:p>
        </w:tc>
        <w:tc>
          <w:tcPr>
            <w:tcW w:w="1110" w:type="dxa"/>
          </w:tcPr>
          <w:p w:rsidR="00527218" w:rsidRPr="002B3E04" w:rsidRDefault="00527218"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Flesh  thickness</w:t>
            </w:r>
          </w:p>
        </w:tc>
        <w:tc>
          <w:tcPr>
            <w:tcW w:w="1029" w:type="dxa"/>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lang w:bidi="ar-EG"/>
              </w:rPr>
              <w:t>Average fruit  width</w:t>
            </w:r>
          </w:p>
        </w:tc>
        <w:tc>
          <w:tcPr>
            <w:tcW w:w="1029" w:type="dxa"/>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lang w:bidi="ar-EG"/>
              </w:rPr>
              <w:t>Average fruit     length</w:t>
            </w:r>
          </w:p>
        </w:tc>
        <w:tc>
          <w:tcPr>
            <w:tcW w:w="1029" w:type="dxa"/>
          </w:tcPr>
          <w:p w:rsidR="00527218" w:rsidRPr="002B3E04" w:rsidRDefault="00527218"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weight</w:t>
            </w:r>
          </w:p>
        </w:tc>
        <w:tc>
          <w:tcPr>
            <w:tcW w:w="941"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Total yield</w:t>
            </w:r>
          </w:p>
        </w:tc>
        <w:tc>
          <w:tcPr>
            <w:tcW w:w="808"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Early yield</w:t>
            </w:r>
          </w:p>
        </w:tc>
        <w:tc>
          <w:tcPr>
            <w:tcW w:w="680"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df</w:t>
            </w:r>
          </w:p>
        </w:tc>
        <w:tc>
          <w:tcPr>
            <w:tcW w:w="1072" w:type="dxa"/>
          </w:tcPr>
          <w:p w:rsidR="00527218" w:rsidRPr="002B3E04" w:rsidRDefault="00527218" w:rsidP="00A41B6A">
            <w:pPr>
              <w:bidi w:val="0"/>
              <w:jc w:val="both"/>
              <w:rPr>
                <w:rFonts w:asciiTheme="majorBidi" w:hAnsiTheme="majorBidi" w:cstheme="majorBidi"/>
                <w:b/>
                <w:bCs/>
                <w:sz w:val="16"/>
                <w:szCs w:val="16"/>
                <w:rtl/>
              </w:rPr>
            </w:pPr>
          </w:p>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Sov</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0.028</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0.002</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0.025</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0.067</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0.002</w:t>
            </w:r>
          </w:p>
        </w:tc>
        <w:tc>
          <w:tcPr>
            <w:tcW w:w="941" w:type="dxa"/>
            <w:vAlign w:val="center"/>
          </w:tcPr>
          <w:p w:rsidR="00527218" w:rsidRPr="002B3E04" w:rsidRDefault="00527218"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Pr>
              <w:t>0.088</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0.079</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2</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Rep</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2.507</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0.429</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7.24</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7.55</w:t>
            </w:r>
            <w:r w:rsidR="00C76D97" w:rsidRPr="002B3E04">
              <w:rPr>
                <w:rFonts w:asciiTheme="majorBidi" w:hAnsiTheme="majorBidi" w:cstheme="majorBidi"/>
                <w:b/>
                <w:bCs/>
                <w:sz w:val="16"/>
                <w:szCs w:val="16"/>
                <w:lang w:bidi="ar-EG"/>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0.39</w:t>
            </w:r>
            <w:r w:rsidR="00447005" w:rsidRPr="002B3E04">
              <w:rPr>
                <w:rFonts w:asciiTheme="majorBidi" w:hAnsiTheme="majorBidi" w:cstheme="majorBidi"/>
                <w:b/>
                <w:bCs/>
                <w:sz w:val="16"/>
                <w:szCs w:val="16"/>
              </w:rPr>
              <w:t>0</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36.308</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8.58</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9</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Genotype</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1.68</w:t>
            </w:r>
            <w:r w:rsidR="00C76D97" w:rsidRPr="002B3E04">
              <w:rPr>
                <w:rFonts w:asciiTheme="majorBidi" w:hAnsiTheme="majorBidi" w:cstheme="majorBidi"/>
                <w:b/>
                <w:bCs/>
                <w:sz w:val="16"/>
                <w:szCs w:val="16"/>
              </w:rPr>
              <w:t>0</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0.179</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3.98</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rtl/>
                <w:lang w:bidi="ar-EG"/>
              </w:rPr>
              <w:t>3</w:t>
            </w:r>
            <w:r w:rsidRPr="002B3E04">
              <w:rPr>
                <w:rFonts w:asciiTheme="majorBidi" w:hAnsiTheme="majorBidi" w:cstheme="majorBidi"/>
                <w:b/>
                <w:bCs/>
                <w:sz w:val="16"/>
                <w:szCs w:val="16"/>
                <w:lang w:bidi="ar-EG"/>
              </w:rPr>
              <w:t>.92</w:t>
            </w:r>
            <w:r w:rsidR="00C76D97" w:rsidRPr="002B3E04">
              <w:rPr>
                <w:rFonts w:asciiTheme="majorBidi" w:hAnsiTheme="majorBidi" w:cstheme="majorBidi"/>
                <w:b/>
                <w:bCs/>
                <w:sz w:val="16"/>
                <w:szCs w:val="16"/>
                <w:lang w:bidi="ar-EG"/>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0.068</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18.88</w:t>
            </w:r>
            <w:r w:rsidR="00447005" w:rsidRPr="002B3E04">
              <w:rPr>
                <w:rFonts w:asciiTheme="majorBidi" w:hAnsiTheme="majorBidi" w:cstheme="majorBidi"/>
                <w:b/>
                <w:bCs/>
                <w:sz w:val="16"/>
                <w:szCs w:val="16"/>
                <w:lang w:bidi="ar-EG"/>
              </w:rPr>
              <w:t>0</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3.54</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3</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Parents</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1.31</w:t>
            </w:r>
            <w:r w:rsidR="00C76D97" w:rsidRPr="002B3E04">
              <w:rPr>
                <w:rFonts w:asciiTheme="majorBidi" w:hAnsiTheme="majorBidi" w:cstheme="majorBidi"/>
                <w:b/>
                <w:bCs/>
                <w:sz w:val="16"/>
                <w:szCs w:val="16"/>
              </w:rPr>
              <w:t>0</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0.145</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18.205</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3.84</w:t>
            </w:r>
            <w:r w:rsidR="00C76D97" w:rsidRPr="002B3E04">
              <w:rPr>
                <w:rFonts w:asciiTheme="majorBidi" w:hAnsiTheme="majorBidi" w:cstheme="majorBidi"/>
                <w:b/>
                <w:bCs/>
                <w:sz w:val="16"/>
                <w:szCs w:val="16"/>
                <w:lang w:bidi="ar-EG"/>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0.189</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11.98</w:t>
            </w:r>
            <w:r w:rsidR="00447005" w:rsidRPr="002B3E04">
              <w:rPr>
                <w:rFonts w:asciiTheme="majorBidi" w:hAnsiTheme="majorBidi" w:cstheme="majorBidi"/>
                <w:b/>
                <w:bCs/>
                <w:sz w:val="16"/>
                <w:szCs w:val="16"/>
                <w:lang w:bidi="ar-EG"/>
              </w:rPr>
              <w:t>0</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4.42</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5</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hybrids</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11</w:t>
            </w:r>
            <w:r w:rsidR="00C76D97" w:rsidRPr="002B3E04">
              <w:rPr>
                <w:rFonts w:asciiTheme="majorBidi" w:hAnsiTheme="majorBidi" w:cstheme="majorBidi"/>
                <w:b/>
                <w:bCs/>
                <w:sz w:val="16"/>
                <w:szCs w:val="16"/>
              </w:rPr>
              <w:t>.000</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2.6</w:t>
            </w:r>
            <w:r w:rsidR="00C76D97" w:rsidRPr="002B3E04">
              <w:rPr>
                <w:rFonts w:asciiTheme="majorBidi" w:hAnsiTheme="majorBidi" w:cstheme="majorBidi"/>
                <w:b/>
                <w:bCs/>
                <w:sz w:val="16"/>
                <w:szCs w:val="16"/>
              </w:rPr>
              <w:t>00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0.49</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36.94</w:t>
            </w:r>
            <w:r w:rsidR="00C76D97" w:rsidRPr="002B3E04">
              <w:rPr>
                <w:rFonts w:asciiTheme="majorBidi" w:hAnsiTheme="majorBidi" w:cstheme="majorBidi"/>
                <w:b/>
                <w:bCs/>
                <w:sz w:val="16"/>
                <w:szCs w:val="16"/>
                <w:lang w:bidi="ar-EG"/>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2.36</w:t>
            </w:r>
            <w:r w:rsidR="00447005" w:rsidRPr="002B3E04">
              <w:rPr>
                <w:rFonts w:asciiTheme="majorBidi" w:hAnsiTheme="majorBidi" w:cstheme="majorBidi"/>
                <w:b/>
                <w:bCs/>
                <w:sz w:val="16"/>
                <w:szCs w:val="16"/>
              </w:rPr>
              <w:t>0</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59.9</w:t>
            </w:r>
            <w:r w:rsidR="00447005" w:rsidRPr="002B3E04">
              <w:rPr>
                <w:rFonts w:asciiTheme="majorBidi" w:hAnsiTheme="majorBidi" w:cstheme="majorBidi"/>
                <w:b/>
                <w:bCs/>
                <w:sz w:val="16"/>
                <w:szCs w:val="16"/>
                <w:lang w:bidi="ar-EG"/>
              </w:rPr>
              <w:t>00</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44.5</w:t>
            </w:r>
            <w:r w:rsidR="00447005" w:rsidRPr="002B3E04">
              <w:rPr>
                <w:rFonts w:asciiTheme="majorBidi" w:hAnsiTheme="majorBidi" w:cstheme="majorBidi"/>
                <w:b/>
                <w:bCs/>
                <w:sz w:val="16"/>
                <w:szCs w:val="16"/>
                <w:lang w:bidi="ar-EG"/>
              </w:rPr>
              <w:t>0</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1</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Parents vs Hybrids</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0.857</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0.087</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2.409</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2.56</w:t>
            </w:r>
            <w:r w:rsidR="00C76D97" w:rsidRPr="002B3E04">
              <w:rPr>
                <w:rFonts w:asciiTheme="majorBidi" w:hAnsiTheme="majorBidi" w:cstheme="majorBidi"/>
                <w:b/>
                <w:bCs/>
                <w:sz w:val="16"/>
                <w:szCs w:val="16"/>
                <w:lang w:bidi="ar-EG"/>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0.132</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11.9</w:t>
            </w:r>
            <w:r w:rsidR="00447005" w:rsidRPr="002B3E04">
              <w:rPr>
                <w:rFonts w:asciiTheme="majorBidi" w:hAnsiTheme="majorBidi" w:cstheme="majorBidi"/>
                <w:b/>
                <w:bCs/>
                <w:sz w:val="16"/>
                <w:szCs w:val="16"/>
                <w:lang w:bidi="ar-EG"/>
              </w:rPr>
              <w:t>00</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3.00</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18</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Error</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2.633</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0.644</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12.61</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12.215</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0.38</w:t>
            </w:r>
            <w:r w:rsidR="00447005" w:rsidRPr="002B3E04">
              <w:rPr>
                <w:rFonts w:asciiTheme="majorBidi" w:hAnsiTheme="majorBidi" w:cstheme="majorBidi"/>
                <w:b/>
                <w:bCs/>
                <w:sz w:val="16"/>
                <w:szCs w:val="16"/>
              </w:rPr>
              <w:t>0</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39.27</w:t>
            </w:r>
            <w:r w:rsidR="00447005" w:rsidRPr="002B3E04">
              <w:rPr>
                <w:rFonts w:asciiTheme="majorBidi" w:hAnsiTheme="majorBidi" w:cstheme="majorBidi"/>
                <w:b/>
                <w:bCs/>
                <w:sz w:val="16"/>
                <w:szCs w:val="16"/>
                <w:lang w:bidi="ar-EG"/>
              </w:rPr>
              <w:t>0</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13.42</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3</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GCA</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2.443</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0.321</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4.56</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5.218</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0.39</w:t>
            </w:r>
            <w:r w:rsidR="00447005" w:rsidRPr="002B3E04">
              <w:rPr>
                <w:rFonts w:asciiTheme="majorBidi" w:hAnsiTheme="majorBidi" w:cstheme="majorBidi"/>
                <w:b/>
                <w:bCs/>
                <w:sz w:val="16"/>
                <w:szCs w:val="16"/>
              </w:rPr>
              <w:t>0</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34.83</w:t>
            </w:r>
            <w:r w:rsidR="00447005" w:rsidRPr="002B3E04">
              <w:rPr>
                <w:rFonts w:asciiTheme="majorBidi" w:hAnsiTheme="majorBidi" w:cstheme="majorBidi"/>
                <w:b/>
                <w:bCs/>
                <w:sz w:val="16"/>
                <w:szCs w:val="16"/>
                <w:lang w:bidi="ar-EG"/>
              </w:rPr>
              <w:t>0</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6.16</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6</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SCA</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0.018</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0.008</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0.076</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0.076</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0.0008</w:t>
            </w:r>
          </w:p>
        </w:tc>
        <w:tc>
          <w:tcPr>
            <w:tcW w:w="941" w:type="dxa"/>
            <w:vAlign w:val="center"/>
          </w:tcPr>
          <w:p w:rsidR="00527218" w:rsidRPr="002B3E04" w:rsidRDefault="00447005"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w:t>
            </w:r>
            <w:r w:rsidR="00527218" w:rsidRPr="002B3E04">
              <w:rPr>
                <w:rFonts w:asciiTheme="majorBidi" w:hAnsiTheme="majorBidi" w:cstheme="majorBidi"/>
                <w:b/>
                <w:bCs/>
                <w:sz w:val="16"/>
                <w:szCs w:val="16"/>
                <w:lang w:bidi="ar-EG"/>
              </w:rPr>
              <w:t>.</w:t>
            </w:r>
            <w:r w:rsidRPr="002B3E04">
              <w:rPr>
                <w:rFonts w:asciiTheme="majorBidi" w:hAnsiTheme="majorBidi" w:cstheme="majorBidi"/>
                <w:b/>
                <w:bCs/>
                <w:sz w:val="16"/>
                <w:szCs w:val="16"/>
                <w:lang w:bidi="ar-EG"/>
              </w:rPr>
              <w:t>0</w:t>
            </w:r>
            <w:r w:rsidR="00527218" w:rsidRPr="002B3E04">
              <w:rPr>
                <w:rFonts w:asciiTheme="majorBidi" w:hAnsiTheme="majorBidi" w:cstheme="majorBidi"/>
                <w:b/>
                <w:bCs/>
                <w:sz w:val="16"/>
                <w:szCs w:val="16"/>
                <w:lang w:bidi="ar-EG"/>
              </w:rPr>
              <w:t>37</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0.02</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tl/>
              </w:rPr>
              <w:t>18</w:t>
            </w: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Error</w:t>
            </w:r>
          </w:p>
        </w:tc>
      </w:tr>
      <w:tr w:rsidR="002B3E04" w:rsidRPr="002B3E04" w:rsidTr="00CE0B90">
        <w:trPr>
          <w:jc w:val="center"/>
        </w:trPr>
        <w:tc>
          <w:tcPr>
            <w:tcW w:w="83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1.08</w:t>
            </w:r>
            <w:r w:rsidR="00C76D97" w:rsidRPr="002B3E04">
              <w:rPr>
                <w:rFonts w:asciiTheme="majorBidi" w:hAnsiTheme="majorBidi" w:cstheme="majorBidi"/>
                <w:b/>
                <w:bCs/>
                <w:sz w:val="16"/>
                <w:szCs w:val="16"/>
              </w:rPr>
              <w:t>0</w:t>
            </w:r>
          </w:p>
        </w:tc>
        <w:tc>
          <w:tcPr>
            <w:tcW w:w="1110"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2.01</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2.77</w:t>
            </w:r>
            <w:r w:rsidR="00C76D97" w:rsidRPr="002B3E04">
              <w:rPr>
                <w:rFonts w:asciiTheme="majorBidi" w:hAnsiTheme="majorBidi" w:cstheme="majorBidi"/>
                <w:b/>
                <w:bCs/>
                <w:sz w:val="16"/>
                <w:szCs w:val="16"/>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2.34</w:t>
            </w:r>
            <w:r w:rsidR="00C76D97" w:rsidRPr="002B3E04">
              <w:rPr>
                <w:rFonts w:asciiTheme="majorBidi" w:hAnsiTheme="majorBidi" w:cstheme="majorBidi"/>
                <w:b/>
                <w:bCs/>
                <w:sz w:val="16"/>
                <w:szCs w:val="16"/>
                <w:lang w:bidi="ar-EG"/>
              </w:rPr>
              <w:t>0</w:t>
            </w:r>
          </w:p>
        </w:tc>
        <w:tc>
          <w:tcPr>
            <w:tcW w:w="1029" w:type="dxa"/>
            <w:vAlign w:val="center"/>
          </w:tcPr>
          <w:p w:rsidR="00527218" w:rsidRPr="002B3E04" w:rsidRDefault="00527218" w:rsidP="00A41B6A">
            <w:pPr>
              <w:bidi w:val="0"/>
              <w:jc w:val="both"/>
              <w:rPr>
                <w:rFonts w:asciiTheme="majorBidi" w:hAnsiTheme="majorBidi" w:cstheme="majorBidi"/>
                <w:b/>
                <w:bCs/>
                <w:sz w:val="16"/>
                <w:szCs w:val="16"/>
                <w:rtl/>
              </w:rPr>
            </w:pPr>
            <w:r w:rsidRPr="002B3E04">
              <w:rPr>
                <w:rFonts w:asciiTheme="majorBidi" w:hAnsiTheme="majorBidi" w:cstheme="majorBidi"/>
                <w:b/>
                <w:bCs/>
                <w:sz w:val="16"/>
                <w:szCs w:val="16"/>
              </w:rPr>
              <w:t>0.96</w:t>
            </w:r>
            <w:r w:rsidR="00447005" w:rsidRPr="002B3E04">
              <w:rPr>
                <w:rFonts w:asciiTheme="majorBidi" w:hAnsiTheme="majorBidi" w:cstheme="majorBidi"/>
                <w:b/>
                <w:bCs/>
                <w:sz w:val="16"/>
                <w:szCs w:val="16"/>
              </w:rPr>
              <w:t>0</w:t>
            </w:r>
          </w:p>
        </w:tc>
        <w:tc>
          <w:tcPr>
            <w:tcW w:w="941"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1.128</w:t>
            </w:r>
          </w:p>
        </w:tc>
        <w:tc>
          <w:tcPr>
            <w:tcW w:w="808" w:type="dxa"/>
            <w:vAlign w:val="center"/>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2.18</w:t>
            </w:r>
          </w:p>
        </w:tc>
        <w:tc>
          <w:tcPr>
            <w:tcW w:w="680" w:type="dxa"/>
            <w:vAlign w:val="center"/>
          </w:tcPr>
          <w:p w:rsidR="00527218" w:rsidRPr="002B3E04" w:rsidRDefault="00527218" w:rsidP="00A41B6A">
            <w:pPr>
              <w:bidi w:val="0"/>
              <w:jc w:val="both"/>
              <w:rPr>
                <w:rFonts w:asciiTheme="majorBidi" w:hAnsiTheme="majorBidi" w:cstheme="majorBidi"/>
                <w:b/>
                <w:bCs/>
                <w:sz w:val="16"/>
                <w:szCs w:val="16"/>
                <w:rtl/>
              </w:rPr>
            </w:pPr>
          </w:p>
        </w:tc>
        <w:tc>
          <w:tcPr>
            <w:tcW w:w="1072" w:type="dxa"/>
          </w:tcPr>
          <w:p w:rsidR="00527218" w:rsidRPr="002B3E04" w:rsidRDefault="00527218"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GCA/SCA</w:t>
            </w:r>
          </w:p>
        </w:tc>
      </w:tr>
    </w:tbl>
    <w:p w:rsidR="004F0D00" w:rsidRPr="002B3E04" w:rsidRDefault="004F0D00" w:rsidP="00A41B6A">
      <w:pPr>
        <w:bidi w:val="0"/>
        <w:spacing w:after="0" w:line="240" w:lineRule="auto"/>
        <w:jc w:val="both"/>
        <w:rPr>
          <w:rFonts w:asciiTheme="majorBidi" w:hAnsiTheme="majorBidi" w:cstheme="majorBidi"/>
          <w:sz w:val="24"/>
          <w:szCs w:val="24"/>
          <w:lang w:bidi="ar-EG"/>
        </w:rPr>
      </w:pPr>
    </w:p>
    <w:p w:rsidR="00EA77EB" w:rsidRPr="002B3E04" w:rsidRDefault="00E456C4" w:rsidP="007A6BBD">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R</w:t>
      </w:r>
      <w:r w:rsidR="001866F0" w:rsidRPr="002B3E04">
        <w:rPr>
          <w:rFonts w:asciiTheme="majorBidi" w:hAnsiTheme="majorBidi" w:cstheme="majorBidi"/>
          <w:sz w:val="24"/>
          <w:szCs w:val="24"/>
          <w:lang w:bidi="ar-EG"/>
        </w:rPr>
        <w:t>egarding average fruit weight(kg</w:t>
      </w:r>
      <w:r w:rsidRPr="002B3E04">
        <w:rPr>
          <w:rFonts w:asciiTheme="majorBidi" w:hAnsiTheme="majorBidi" w:cstheme="majorBidi"/>
          <w:sz w:val="24"/>
          <w:szCs w:val="24"/>
          <w:lang w:bidi="ar-EG"/>
        </w:rPr>
        <w:t>), data presented in Table(</w:t>
      </w:r>
      <w:r w:rsidR="00527218" w:rsidRPr="002B3E04">
        <w:rPr>
          <w:rFonts w:asciiTheme="majorBidi" w:hAnsiTheme="majorBidi" w:cstheme="majorBidi"/>
          <w:sz w:val="24"/>
          <w:szCs w:val="24"/>
          <w:lang w:bidi="ar-EG"/>
        </w:rPr>
        <w:t>2</w:t>
      </w:r>
      <w:r w:rsidRPr="002B3E04">
        <w:rPr>
          <w:rFonts w:asciiTheme="majorBidi" w:hAnsiTheme="majorBidi" w:cstheme="majorBidi"/>
          <w:sz w:val="24"/>
          <w:szCs w:val="24"/>
          <w:lang w:bidi="ar-EG"/>
        </w:rPr>
        <w:t>) showed that, significant mean square values were found for all genotypes, parents and hybrids, but the inheritance between</w:t>
      </w:r>
      <w:r w:rsidR="008C1089" w:rsidRPr="002B3E04">
        <w:rPr>
          <w:rFonts w:asciiTheme="majorBidi" w:hAnsiTheme="majorBidi" w:cstheme="majorBidi"/>
          <w:sz w:val="24"/>
          <w:szCs w:val="24"/>
          <w:lang w:bidi="ar-EG"/>
        </w:rPr>
        <w:t xml:space="preserve"> parents VS. hybrids was not significant. The </w:t>
      </w:r>
      <w:r w:rsidR="00D24282" w:rsidRPr="002B3E04">
        <w:rPr>
          <w:rFonts w:asciiTheme="majorBidi" w:hAnsiTheme="majorBidi" w:cstheme="majorBidi"/>
          <w:sz w:val="24"/>
          <w:szCs w:val="24"/>
          <w:lang w:bidi="ar-EG"/>
        </w:rPr>
        <w:t>GCA mean square value was significant, also SCA mean square value was significant. Ratio of GCA/SCA was less than unity (0.96) indicating that, non – additive gene action is more important in the inheritance of this trait. This result a</w:t>
      </w:r>
      <w:r w:rsidR="00863F66" w:rsidRPr="002B3E04">
        <w:rPr>
          <w:rFonts w:asciiTheme="majorBidi" w:hAnsiTheme="majorBidi" w:cstheme="majorBidi"/>
          <w:sz w:val="24"/>
          <w:szCs w:val="24"/>
          <w:lang w:bidi="ar-EG"/>
        </w:rPr>
        <w:t xml:space="preserve">greed with those clarified by </w:t>
      </w:r>
      <w:r w:rsidR="00D24282" w:rsidRPr="002B3E04">
        <w:rPr>
          <w:rFonts w:asciiTheme="majorBidi" w:hAnsiTheme="majorBidi" w:cstheme="majorBidi"/>
          <w:b/>
          <w:bCs/>
          <w:sz w:val="24"/>
          <w:szCs w:val="24"/>
          <w:lang w:bidi="ar-EG"/>
        </w:rPr>
        <w:t>Feyzian et al (2009</w:t>
      </w:r>
      <w:r w:rsidR="007A6BBD" w:rsidRPr="002B3E04">
        <w:rPr>
          <w:rFonts w:asciiTheme="majorBidi" w:hAnsiTheme="majorBidi" w:cstheme="majorBidi"/>
          <w:b/>
          <w:bCs/>
          <w:sz w:val="24"/>
          <w:szCs w:val="24"/>
          <w:lang w:bidi="ar-EG"/>
        </w:rPr>
        <w:t xml:space="preserve"> a</w:t>
      </w:r>
      <w:r w:rsidR="00D24282" w:rsidRPr="002B3E04">
        <w:rPr>
          <w:rFonts w:asciiTheme="majorBidi" w:hAnsiTheme="majorBidi" w:cstheme="majorBidi"/>
          <w:b/>
          <w:bCs/>
          <w:sz w:val="24"/>
          <w:szCs w:val="24"/>
          <w:lang w:bidi="ar-EG"/>
        </w:rPr>
        <w:t>).</w:t>
      </w:r>
    </w:p>
    <w:p w:rsidR="00862778" w:rsidRPr="002B3E04" w:rsidRDefault="00EA77EB" w:rsidP="00E23BBC">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Concerning fruit length, data in Table (</w:t>
      </w:r>
      <w:r w:rsidR="00B15850" w:rsidRPr="002B3E04">
        <w:rPr>
          <w:rFonts w:asciiTheme="majorBidi" w:hAnsiTheme="majorBidi" w:cstheme="majorBidi"/>
          <w:sz w:val="24"/>
          <w:szCs w:val="24"/>
          <w:lang w:bidi="ar-EG"/>
        </w:rPr>
        <w:t>2</w:t>
      </w:r>
      <w:r w:rsidRPr="002B3E04">
        <w:rPr>
          <w:rFonts w:asciiTheme="majorBidi" w:hAnsiTheme="majorBidi" w:cstheme="majorBidi"/>
          <w:sz w:val="24"/>
          <w:szCs w:val="24"/>
          <w:lang w:bidi="ar-EG"/>
        </w:rPr>
        <w:t xml:space="preserve">) revealed that, highly significant mean squares values were found for genotypes, parents and hybrids. Also the inheritance between parents versus hybrids </w:t>
      </w:r>
      <w:r w:rsidR="00A07092" w:rsidRPr="002B3E04">
        <w:rPr>
          <w:rFonts w:asciiTheme="majorBidi" w:hAnsiTheme="majorBidi" w:cstheme="majorBidi"/>
          <w:sz w:val="24"/>
          <w:szCs w:val="24"/>
          <w:lang w:bidi="ar-EG"/>
        </w:rPr>
        <w:t>was highl</w:t>
      </w:r>
      <w:r w:rsidR="00E23BBC" w:rsidRPr="002B3E04">
        <w:rPr>
          <w:rFonts w:asciiTheme="majorBidi" w:hAnsiTheme="majorBidi" w:cstheme="majorBidi"/>
          <w:sz w:val="24"/>
          <w:szCs w:val="24"/>
          <w:lang w:bidi="ar-EG"/>
        </w:rPr>
        <w:t xml:space="preserve">y significant, also GCA and SCA </w:t>
      </w:r>
      <w:r w:rsidR="00A07092" w:rsidRPr="002B3E04">
        <w:rPr>
          <w:rFonts w:asciiTheme="majorBidi" w:hAnsiTheme="majorBidi" w:cstheme="majorBidi"/>
          <w:sz w:val="24"/>
          <w:szCs w:val="24"/>
          <w:lang w:bidi="ar-EG"/>
        </w:rPr>
        <w:t xml:space="preserve">mean square values were highly significant indicating the presence of additive and non-additive genetic component in the inheritance of this trait. The GCA/SCA ratio was found </w:t>
      </w:r>
      <w:r w:rsidR="00A07092" w:rsidRPr="002B3E04">
        <w:rPr>
          <w:rFonts w:asciiTheme="majorBidi" w:hAnsiTheme="majorBidi" w:cstheme="majorBidi"/>
          <w:sz w:val="24"/>
          <w:szCs w:val="24"/>
          <w:lang w:bidi="ar-EG"/>
        </w:rPr>
        <w:lastRenderedPageBreak/>
        <w:t>to be larger than unity</w:t>
      </w:r>
      <w:r w:rsidR="001866F0" w:rsidRPr="002B3E04">
        <w:rPr>
          <w:rFonts w:asciiTheme="majorBidi" w:hAnsiTheme="majorBidi" w:cstheme="majorBidi"/>
          <w:sz w:val="24"/>
          <w:szCs w:val="24"/>
          <w:lang w:bidi="ar-EG"/>
        </w:rPr>
        <w:t xml:space="preserve"> (2.34)</w:t>
      </w:r>
      <w:r w:rsidR="00A07092" w:rsidRPr="002B3E04">
        <w:rPr>
          <w:rFonts w:asciiTheme="majorBidi" w:hAnsiTheme="majorBidi" w:cstheme="majorBidi"/>
          <w:sz w:val="24"/>
          <w:szCs w:val="24"/>
          <w:lang w:bidi="ar-EG"/>
        </w:rPr>
        <w:t xml:space="preserve"> as shown in Table (</w:t>
      </w:r>
      <w:r w:rsidR="00B15850" w:rsidRPr="002B3E04">
        <w:rPr>
          <w:rFonts w:asciiTheme="majorBidi" w:hAnsiTheme="majorBidi" w:cstheme="majorBidi"/>
          <w:sz w:val="24"/>
          <w:szCs w:val="24"/>
          <w:lang w:bidi="ar-EG"/>
        </w:rPr>
        <w:t>2</w:t>
      </w:r>
      <w:r w:rsidR="00A07092" w:rsidRPr="002B3E04">
        <w:rPr>
          <w:rFonts w:asciiTheme="majorBidi" w:hAnsiTheme="majorBidi" w:cstheme="majorBidi"/>
          <w:sz w:val="24"/>
          <w:szCs w:val="24"/>
          <w:lang w:bidi="ar-EG"/>
        </w:rPr>
        <w:t>)</w:t>
      </w:r>
      <w:r w:rsidR="00493D73" w:rsidRPr="002B3E04">
        <w:rPr>
          <w:rFonts w:asciiTheme="majorBidi" w:hAnsiTheme="majorBidi" w:cstheme="majorBidi"/>
          <w:sz w:val="24"/>
          <w:szCs w:val="24"/>
          <w:lang w:bidi="ar-EG"/>
        </w:rPr>
        <w:t xml:space="preserve"> indicating the importance of additive gene effects in heredity </w:t>
      </w:r>
      <w:r w:rsidR="00862778" w:rsidRPr="002B3E04">
        <w:rPr>
          <w:rFonts w:asciiTheme="majorBidi" w:hAnsiTheme="majorBidi" w:cstheme="majorBidi"/>
          <w:sz w:val="24"/>
          <w:szCs w:val="24"/>
          <w:lang w:bidi="ar-EG"/>
        </w:rPr>
        <w:t>of this character. This finding was found in line with those obtained by</w:t>
      </w:r>
      <w:r w:rsidR="001866F0" w:rsidRPr="002B3E04">
        <w:rPr>
          <w:rFonts w:asciiTheme="majorBidi" w:hAnsiTheme="majorBidi" w:cstheme="majorBidi"/>
          <w:b/>
          <w:bCs/>
          <w:sz w:val="24"/>
          <w:szCs w:val="24"/>
          <w:lang w:bidi="ar-EG"/>
        </w:rPr>
        <w:t>El</w:t>
      </w:r>
      <w:r w:rsidR="007A6BBD" w:rsidRPr="002B3E04">
        <w:rPr>
          <w:rFonts w:asciiTheme="majorBidi" w:hAnsiTheme="majorBidi" w:cstheme="majorBidi"/>
          <w:b/>
          <w:bCs/>
          <w:sz w:val="24"/>
          <w:szCs w:val="24"/>
          <w:lang w:bidi="ar-EG"/>
        </w:rPr>
        <w:t>-S</w:t>
      </w:r>
      <w:r w:rsidR="001866F0" w:rsidRPr="002B3E04">
        <w:rPr>
          <w:rFonts w:asciiTheme="majorBidi" w:hAnsiTheme="majorBidi" w:cstheme="majorBidi"/>
          <w:b/>
          <w:bCs/>
          <w:sz w:val="24"/>
          <w:szCs w:val="24"/>
          <w:lang w:bidi="ar-EG"/>
        </w:rPr>
        <w:t>himi and Mohamedein</w:t>
      </w:r>
      <w:r w:rsidR="007A6BBD" w:rsidRPr="002B3E04">
        <w:rPr>
          <w:rFonts w:asciiTheme="majorBidi" w:hAnsiTheme="majorBidi" w:cstheme="majorBidi"/>
          <w:b/>
          <w:bCs/>
          <w:sz w:val="24"/>
          <w:szCs w:val="24"/>
          <w:lang w:bidi="ar-EG"/>
        </w:rPr>
        <w:t>(</w:t>
      </w:r>
      <w:r w:rsidR="00862778" w:rsidRPr="002B3E04">
        <w:rPr>
          <w:rFonts w:asciiTheme="majorBidi" w:hAnsiTheme="majorBidi" w:cstheme="majorBidi"/>
          <w:b/>
          <w:bCs/>
          <w:sz w:val="24"/>
          <w:szCs w:val="24"/>
          <w:lang w:bidi="ar-EG"/>
        </w:rPr>
        <w:t xml:space="preserve">2008). </w:t>
      </w:r>
    </w:p>
    <w:p w:rsidR="005F1CAB" w:rsidRPr="002B3E04" w:rsidRDefault="00E43E68" w:rsidP="007A6BBD">
      <w:pPr>
        <w:bidi w:val="0"/>
        <w:spacing w:after="0" w:line="240" w:lineRule="auto"/>
        <w:ind w:firstLine="567"/>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32" style="position:absolute;left:0;text-align:left;margin-left:-7.1pt;margin-top:-82.4pt;width:370.3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" stroked="f">
            <v:textbox>
              <w:txbxContent>
                <w:p w:rsidR="004C1FE8" w:rsidRPr="00056919" w:rsidRDefault="004C1FE8" w:rsidP="00F942CA">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250</w:t>
                  </w:r>
                </w:p>
              </w:txbxContent>
            </v:textbox>
          </v:rect>
        </w:pict>
      </w:r>
      <w:r w:rsidR="00862778" w:rsidRPr="002B3E04">
        <w:rPr>
          <w:rFonts w:asciiTheme="majorBidi" w:hAnsiTheme="majorBidi" w:cstheme="majorBidi"/>
          <w:sz w:val="24"/>
          <w:szCs w:val="24"/>
          <w:lang w:bidi="ar-EG"/>
        </w:rPr>
        <w:t xml:space="preserve">The analysis of variance for fruit diameter </w:t>
      </w:r>
      <w:r w:rsidR="00D120D0" w:rsidRPr="002B3E04">
        <w:rPr>
          <w:rFonts w:asciiTheme="majorBidi" w:hAnsiTheme="majorBidi" w:cstheme="majorBidi"/>
          <w:sz w:val="24"/>
          <w:szCs w:val="24"/>
          <w:lang w:bidi="ar-EG"/>
        </w:rPr>
        <w:t>genotypes and hybrids mean squares values exhibited hig</w:t>
      </w:r>
      <w:r w:rsidR="006F6EF0" w:rsidRPr="002B3E04">
        <w:rPr>
          <w:rFonts w:asciiTheme="majorBidi" w:hAnsiTheme="majorBidi" w:cstheme="majorBidi"/>
          <w:sz w:val="24"/>
          <w:szCs w:val="24"/>
          <w:lang w:bidi="ar-EG"/>
        </w:rPr>
        <w:t>hly significant variance (Table</w:t>
      </w:r>
      <w:r w:rsidR="00B15850" w:rsidRPr="002B3E04">
        <w:rPr>
          <w:rFonts w:asciiTheme="majorBidi" w:hAnsiTheme="majorBidi" w:cstheme="majorBidi"/>
          <w:sz w:val="24"/>
          <w:szCs w:val="24"/>
          <w:lang w:bidi="ar-EG"/>
        </w:rPr>
        <w:t>2</w:t>
      </w:r>
      <w:r w:rsidR="00D120D0" w:rsidRPr="002B3E04">
        <w:rPr>
          <w:rFonts w:asciiTheme="majorBidi" w:hAnsiTheme="majorBidi" w:cstheme="majorBidi"/>
          <w:sz w:val="24"/>
          <w:szCs w:val="24"/>
          <w:lang w:bidi="ar-EG"/>
        </w:rPr>
        <w:t>) and the interaction between parents versus hybrids was no significant. The estimates</w:t>
      </w:r>
      <w:r w:rsidR="005E6F25" w:rsidRPr="002B3E04">
        <w:rPr>
          <w:rFonts w:asciiTheme="majorBidi" w:hAnsiTheme="majorBidi" w:cstheme="majorBidi"/>
          <w:sz w:val="24"/>
          <w:szCs w:val="24"/>
          <w:lang w:bidi="ar-EG"/>
        </w:rPr>
        <w:t xml:space="preserve"> general and specific combining ability variances were highly significant, GCA/SCA ratio was larger t</w:t>
      </w:r>
      <w:r w:rsidR="00F83FBE" w:rsidRPr="002B3E04">
        <w:rPr>
          <w:rFonts w:asciiTheme="majorBidi" w:hAnsiTheme="majorBidi" w:cstheme="majorBidi"/>
          <w:sz w:val="24"/>
          <w:szCs w:val="24"/>
          <w:lang w:bidi="ar-EG"/>
        </w:rPr>
        <w:t>han unity (2.77</w:t>
      </w:r>
      <w:r w:rsidR="005E6F25" w:rsidRPr="002B3E04">
        <w:rPr>
          <w:rFonts w:asciiTheme="majorBidi" w:hAnsiTheme="majorBidi" w:cstheme="majorBidi"/>
          <w:sz w:val="24"/>
          <w:szCs w:val="24"/>
          <w:lang w:bidi="ar-EG"/>
        </w:rPr>
        <w:t xml:space="preserve">) indicating the presence of additive and non- additive genetic variances and the importance of additive gene effects than non-additive ones in heredity </w:t>
      </w:r>
      <w:r w:rsidR="00FB7304" w:rsidRPr="002B3E04">
        <w:rPr>
          <w:rFonts w:asciiTheme="majorBidi" w:hAnsiTheme="majorBidi" w:cstheme="majorBidi"/>
          <w:sz w:val="24"/>
          <w:szCs w:val="24"/>
          <w:lang w:bidi="ar-EG"/>
        </w:rPr>
        <w:t xml:space="preserve">of this trait </w:t>
      </w:r>
      <w:r w:rsidR="00FB7304" w:rsidRPr="002B3E04">
        <w:rPr>
          <w:rFonts w:asciiTheme="majorBidi" w:hAnsiTheme="majorBidi" w:cstheme="majorBidi"/>
          <w:b/>
          <w:bCs/>
          <w:sz w:val="24"/>
          <w:szCs w:val="24"/>
          <w:lang w:bidi="ar-EG"/>
        </w:rPr>
        <w:t>El</w:t>
      </w:r>
      <w:r w:rsidR="007A6BBD" w:rsidRPr="002B3E04">
        <w:rPr>
          <w:rFonts w:asciiTheme="majorBidi" w:hAnsiTheme="majorBidi" w:cstheme="majorBidi"/>
          <w:b/>
          <w:bCs/>
          <w:sz w:val="24"/>
          <w:szCs w:val="24"/>
          <w:lang w:bidi="ar-EG"/>
        </w:rPr>
        <w:t>-S</w:t>
      </w:r>
      <w:r w:rsidR="00FB7304" w:rsidRPr="002B3E04">
        <w:rPr>
          <w:rFonts w:asciiTheme="majorBidi" w:hAnsiTheme="majorBidi" w:cstheme="majorBidi"/>
          <w:b/>
          <w:bCs/>
          <w:sz w:val="24"/>
          <w:szCs w:val="24"/>
          <w:lang w:bidi="ar-EG"/>
        </w:rPr>
        <w:t xml:space="preserve">himi and Mohamedein (2008). </w:t>
      </w:r>
    </w:p>
    <w:p w:rsidR="00282C25" w:rsidRPr="002B3E04" w:rsidRDefault="005F1CAB" w:rsidP="007A6BBD">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With regard to fruit flesh thickness, data in Table (</w:t>
      </w:r>
      <w:r w:rsidR="00B15850" w:rsidRPr="002B3E04">
        <w:rPr>
          <w:rFonts w:asciiTheme="majorBidi" w:hAnsiTheme="majorBidi" w:cstheme="majorBidi"/>
          <w:sz w:val="24"/>
          <w:szCs w:val="24"/>
          <w:lang w:bidi="ar-EG"/>
        </w:rPr>
        <w:t>2</w:t>
      </w:r>
      <w:r w:rsidRPr="002B3E04">
        <w:rPr>
          <w:rFonts w:asciiTheme="majorBidi" w:hAnsiTheme="majorBidi" w:cstheme="majorBidi"/>
          <w:sz w:val="24"/>
          <w:szCs w:val="24"/>
          <w:lang w:bidi="ar-EG"/>
        </w:rPr>
        <w:t xml:space="preserve"> ) showed that mean square values for parents and hybrids were highly significant , also the interaction mean square value was highly significant for this trait. The mean square values for general and specific combining ability were also highly significant, indicating the presence of both additive and non- additive genetic </w:t>
      </w:r>
      <w:r w:rsidR="00FA652B" w:rsidRPr="002B3E04">
        <w:rPr>
          <w:rFonts w:asciiTheme="majorBidi" w:hAnsiTheme="majorBidi" w:cstheme="majorBidi"/>
          <w:sz w:val="24"/>
          <w:szCs w:val="24"/>
          <w:lang w:bidi="ar-EG"/>
        </w:rPr>
        <w:t>effects for this trait. The GCA/S</w:t>
      </w:r>
      <w:r w:rsidR="00340380" w:rsidRPr="002B3E04">
        <w:rPr>
          <w:rFonts w:asciiTheme="majorBidi" w:hAnsiTheme="majorBidi" w:cstheme="majorBidi"/>
          <w:sz w:val="24"/>
          <w:szCs w:val="24"/>
          <w:lang w:bidi="ar-EG"/>
        </w:rPr>
        <w:t>CA ratio was more than unity (2.</w:t>
      </w:r>
      <w:r w:rsidR="00FA652B" w:rsidRPr="002B3E04">
        <w:rPr>
          <w:rFonts w:asciiTheme="majorBidi" w:hAnsiTheme="majorBidi" w:cstheme="majorBidi"/>
          <w:sz w:val="24"/>
          <w:szCs w:val="24"/>
          <w:lang w:bidi="ar-EG"/>
        </w:rPr>
        <w:t>01) indicating the importance of additive gene effects in controlling this trait. This result was in harmony with those obtained by</w:t>
      </w:r>
      <w:r w:rsidR="00E924EF" w:rsidRPr="002B3E04">
        <w:rPr>
          <w:rFonts w:asciiTheme="majorBidi" w:hAnsiTheme="majorBidi" w:cstheme="majorBidi"/>
          <w:b/>
          <w:bCs/>
          <w:sz w:val="24"/>
          <w:szCs w:val="24"/>
          <w:lang w:bidi="ar-EG"/>
        </w:rPr>
        <w:t>El</w:t>
      </w:r>
      <w:r w:rsidR="007A6BBD" w:rsidRPr="002B3E04">
        <w:rPr>
          <w:rFonts w:asciiTheme="majorBidi" w:hAnsiTheme="majorBidi" w:cstheme="majorBidi"/>
          <w:b/>
          <w:bCs/>
          <w:sz w:val="24"/>
          <w:szCs w:val="24"/>
          <w:lang w:bidi="ar-EG"/>
        </w:rPr>
        <w:t>-S</w:t>
      </w:r>
      <w:r w:rsidR="00E924EF" w:rsidRPr="002B3E04">
        <w:rPr>
          <w:rFonts w:asciiTheme="majorBidi" w:hAnsiTheme="majorBidi" w:cstheme="majorBidi"/>
          <w:b/>
          <w:bCs/>
          <w:sz w:val="24"/>
          <w:szCs w:val="24"/>
          <w:lang w:bidi="ar-EG"/>
        </w:rPr>
        <w:t xml:space="preserve">himi and Mohamedein (2008) </w:t>
      </w:r>
      <w:r w:rsidR="000D6EDA" w:rsidRPr="002B3E04">
        <w:rPr>
          <w:rFonts w:asciiTheme="majorBidi" w:hAnsiTheme="majorBidi" w:cstheme="majorBidi"/>
          <w:b/>
          <w:bCs/>
          <w:sz w:val="24"/>
          <w:szCs w:val="24"/>
          <w:lang w:bidi="ar-EG"/>
        </w:rPr>
        <w:t>and</w:t>
      </w:r>
      <w:r w:rsidR="00496553" w:rsidRPr="002B3E04">
        <w:rPr>
          <w:rFonts w:asciiTheme="majorBidi" w:hAnsiTheme="majorBidi" w:cstheme="majorBidi"/>
          <w:b/>
          <w:bCs/>
          <w:sz w:val="24"/>
          <w:szCs w:val="24"/>
          <w:lang w:bidi="ar-EG"/>
        </w:rPr>
        <w:t xml:space="preserve">Mohamed </w:t>
      </w:r>
      <w:r w:rsidR="00E924EF" w:rsidRPr="002B3E04">
        <w:rPr>
          <w:rFonts w:asciiTheme="majorBidi" w:hAnsiTheme="majorBidi" w:cstheme="majorBidi"/>
          <w:b/>
          <w:bCs/>
          <w:sz w:val="24"/>
          <w:szCs w:val="24"/>
          <w:lang w:bidi="ar-EG"/>
        </w:rPr>
        <w:t xml:space="preserve">(2011) </w:t>
      </w:r>
      <w:r w:rsidR="000D6EDA" w:rsidRPr="002B3E04">
        <w:rPr>
          <w:rFonts w:asciiTheme="majorBidi" w:hAnsiTheme="majorBidi" w:cstheme="majorBidi"/>
          <w:b/>
          <w:bCs/>
          <w:sz w:val="24"/>
          <w:szCs w:val="24"/>
          <w:lang w:bidi="ar-EG"/>
        </w:rPr>
        <w:t>.</w:t>
      </w:r>
    </w:p>
    <w:p w:rsidR="00C5066E" w:rsidRPr="002B3E04" w:rsidRDefault="00282C25" w:rsidP="00CE0B90">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Analysis of variance for total soluble solids content, data presented in Table (</w:t>
      </w:r>
      <w:r w:rsidR="00B15850" w:rsidRPr="002B3E04">
        <w:rPr>
          <w:rFonts w:asciiTheme="majorBidi" w:hAnsiTheme="majorBidi" w:cstheme="majorBidi"/>
          <w:sz w:val="24"/>
          <w:szCs w:val="24"/>
          <w:lang w:bidi="ar-EG"/>
        </w:rPr>
        <w:t>2</w:t>
      </w:r>
      <w:r w:rsidRPr="002B3E04">
        <w:rPr>
          <w:rFonts w:asciiTheme="majorBidi" w:hAnsiTheme="majorBidi" w:cstheme="majorBidi"/>
          <w:sz w:val="24"/>
          <w:szCs w:val="24"/>
          <w:lang w:bidi="ar-EG"/>
        </w:rPr>
        <w:t xml:space="preserve">), showed highly significant mean square </w:t>
      </w:r>
      <w:r w:rsidR="00C5066E" w:rsidRPr="002B3E04">
        <w:rPr>
          <w:rFonts w:asciiTheme="majorBidi" w:hAnsiTheme="majorBidi" w:cstheme="majorBidi"/>
          <w:sz w:val="24"/>
          <w:szCs w:val="24"/>
          <w:lang w:bidi="ar-EG"/>
        </w:rPr>
        <w:t xml:space="preserve">values for genotypes, parents, hybrids also interaction value between parental genotypes and their hybrids. </w:t>
      </w:r>
    </w:p>
    <w:p w:rsidR="00870307" w:rsidRPr="002B3E04" w:rsidRDefault="00C5066E" w:rsidP="007A6BBD">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The variance of general and specific combining ability effects was highly significant this indicates that both additive and non- additive genetic variances are involved in the inherit</w:t>
      </w:r>
      <w:r w:rsidR="00DC127D" w:rsidRPr="002B3E04">
        <w:rPr>
          <w:rFonts w:asciiTheme="majorBidi" w:hAnsiTheme="majorBidi" w:cstheme="majorBidi"/>
          <w:sz w:val="24"/>
          <w:szCs w:val="24"/>
          <w:lang w:bidi="ar-EG"/>
        </w:rPr>
        <w:t>ance of total soluble solids. The ratio of GCA/SCA estimates was more than unity (1.08) indicating the importance of additive gene effects in heredity of this character. This results</w:t>
      </w:r>
      <w:r w:rsidR="00DA6131" w:rsidRPr="002B3E04">
        <w:rPr>
          <w:rFonts w:asciiTheme="majorBidi" w:hAnsiTheme="majorBidi" w:cstheme="majorBidi"/>
          <w:sz w:val="24"/>
          <w:szCs w:val="24"/>
          <w:lang w:bidi="ar-EG"/>
        </w:rPr>
        <w:t xml:space="preserve"> agreed with those reported by </w:t>
      </w:r>
      <w:r w:rsidR="00496553" w:rsidRPr="002B3E04">
        <w:rPr>
          <w:rFonts w:asciiTheme="majorBidi" w:hAnsiTheme="majorBidi" w:cstheme="majorBidi"/>
          <w:b/>
          <w:bCs/>
          <w:sz w:val="24"/>
          <w:szCs w:val="24"/>
          <w:lang w:bidi="ar-EG"/>
        </w:rPr>
        <w:t>Mohamed (</w:t>
      </w:r>
      <w:r w:rsidR="00DC127D" w:rsidRPr="002B3E04">
        <w:rPr>
          <w:rFonts w:asciiTheme="majorBidi" w:hAnsiTheme="majorBidi" w:cstheme="majorBidi"/>
          <w:b/>
          <w:bCs/>
          <w:sz w:val="24"/>
          <w:szCs w:val="24"/>
          <w:lang w:bidi="ar-EG"/>
        </w:rPr>
        <w:t>2011</w:t>
      </w:r>
      <w:r w:rsidR="00496553" w:rsidRPr="002B3E04">
        <w:rPr>
          <w:rFonts w:asciiTheme="majorBidi" w:hAnsiTheme="majorBidi" w:cstheme="majorBidi"/>
          <w:b/>
          <w:bCs/>
          <w:sz w:val="24"/>
          <w:szCs w:val="24"/>
          <w:lang w:bidi="ar-EG"/>
        </w:rPr>
        <w:t>)</w:t>
      </w:r>
      <w:r w:rsidR="00CE5728" w:rsidRPr="002B3E04">
        <w:rPr>
          <w:rFonts w:asciiTheme="majorBidi" w:hAnsiTheme="majorBidi" w:cstheme="majorBidi"/>
          <w:sz w:val="24"/>
          <w:szCs w:val="24"/>
          <w:lang w:bidi="ar-EG"/>
        </w:rPr>
        <w:t>.</w:t>
      </w:r>
      <w:r w:rsidR="00DA6131" w:rsidRPr="002B3E04">
        <w:rPr>
          <w:rFonts w:asciiTheme="majorBidi" w:hAnsiTheme="majorBidi" w:cstheme="majorBidi"/>
          <w:sz w:val="24"/>
          <w:szCs w:val="24"/>
          <w:lang w:bidi="ar-EG"/>
        </w:rPr>
        <w:t xml:space="preserve">Data </w:t>
      </w:r>
      <w:r w:rsidR="0099791A" w:rsidRPr="002B3E04">
        <w:rPr>
          <w:rFonts w:asciiTheme="majorBidi" w:hAnsiTheme="majorBidi" w:cstheme="majorBidi"/>
          <w:sz w:val="24"/>
          <w:szCs w:val="24"/>
          <w:lang w:bidi="ar-EG"/>
        </w:rPr>
        <w:t>In Table (</w:t>
      </w:r>
      <w:r w:rsidR="00B15850" w:rsidRPr="002B3E04">
        <w:rPr>
          <w:rFonts w:asciiTheme="majorBidi" w:hAnsiTheme="majorBidi" w:cstheme="majorBidi"/>
          <w:sz w:val="24"/>
          <w:szCs w:val="24"/>
          <w:lang w:bidi="ar-EG"/>
        </w:rPr>
        <w:t>3</w:t>
      </w:r>
      <w:r w:rsidR="0099791A" w:rsidRPr="002B3E04">
        <w:rPr>
          <w:rFonts w:asciiTheme="majorBidi" w:hAnsiTheme="majorBidi" w:cstheme="majorBidi"/>
          <w:sz w:val="24"/>
          <w:szCs w:val="24"/>
          <w:lang w:bidi="ar-EG"/>
        </w:rPr>
        <w:t>)</w:t>
      </w:r>
      <w:r w:rsidR="00DA6131" w:rsidRPr="002B3E04">
        <w:rPr>
          <w:rFonts w:asciiTheme="majorBidi" w:hAnsiTheme="majorBidi" w:cstheme="majorBidi"/>
          <w:sz w:val="24"/>
          <w:szCs w:val="24"/>
          <w:lang w:bidi="ar-EG"/>
        </w:rPr>
        <w:t xml:space="preserve"> showed that the</w:t>
      </w:r>
      <w:r w:rsidR="0099791A" w:rsidRPr="002B3E04">
        <w:rPr>
          <w:rFonts w:asciiTheme="majorBidi" w:hAnsiTheme="majorBidi" w:cstheme="majorBidi"/>
          <w:sz w:val="24"/>
          <w:szCs w:val="24"/>
          <w:lang w:bidi="ar-EG"/>
        </w:rPr>
        <w:t xml:space="preserve"> m</w:t>
      </w:r>
      <w:r w:rsidR="00DC127D" w:rsidRPr="002B3E04">
        <w:rPr>
          <w:rFonts w:asciiTheme="majorBidi" w:hAnsiTheme="majorBidi" w:cstheme="majorBidi"/>
          <w:sz w:val="24"/>
          <w:szCs w:val="24"/>
          <w:lang w:bidi="ar-EG"/>
        </w:rPr>
        <w:t>ean performance for the parental and their F</w:t>
      </w:r>
      <w:r w:rsidR="00DC127D" w:rsidRPr="002B3E04">
        <w:rPr>
          <w:rFonts w:asciiTheme="majorBidi" w:hAnsiTheme="majorBidi" w:cstheme="majorBidi"/>
          <w:sz w:val="24"/>
          <w:szCs w:val="24"/>
          <w:vertAlign w:val="subscript"/>
          <w:lang w:bidi="ar-EG"/>
        </w:rPr>
        <w:t>1</w:t>
      </w:r>
      <w:r w:rsidR="0099791A" w:rsidRPr="002B3E04">
        <w:rPr>
          <w:rFonts w:asciiTheme="majorBidi" w:hAnsiTheme="majorBidi" w:cstheme="majorBidi"/>
          <w:sz w:val="24"/>
          <w:szCs w:val="24"/>
          <w:lang w:bidi="ar-EG"/>
        </w:rPr>
        <w:t xml:space="preserve"> crosses for early yield, the evaluated genotypes were significant differences. The highest inbred lines</w:t>
      </w:r>
      <w:r w:rsidR="00AD3674" w:rsidRPr="002B3E04">
        <w:rPr>
          <w:rFonts w:asciiTheme="majorBidi" w:hAnsiTheme="majorBidi" w:cstheme="majorBidi"/>
          <w:sz w:val="24"/>
          <w:szCs w:val="24"/>
          <w:lang w:bidi="ar-EG"/>
        </w:rPr>
        <w:t xml:space="preserve"> were 2 and 52 get no significant differences but the cross 2</w:t>
      </w:r>
      <w:r w:rsidR="00AD3674" w:rsidRPr="002B3E04">
        <w:rPr>
          <w:rFonts w:asciiTheme="majorBidi" w:hAnsiTheme="majorBidi" w:cstheme="majorBidi"/>
          <w:lang w:bidi="ar-EG"/>
        </w:rPr>
        <w:t>x</w:t>
      </w:r>
      <w:r w:rsidR="00AD3674" w:rsidRPr="002B3E04">
        <w:rPr>
          <w:rFonts w:asciiTheme="majorBidi" w:hAnsiTheme="majorBidi" w:cstheme="majorBidi"/>
          <w:sz w:val="24"/>
          <w:szCs w:val="24"/>
          <w:lang w:bidi="ar-EG"/>
        </w:rPr>
        <w:t xml:space="preserve">52 was obtained the highest value for all genotypes </w:t>
      </w:r>
      <w:r w:rsidR="00F83FBE" w:rsidRPr="002B3E04">
        <w:rPr>
          <w:rFonts w:asciiTheme="majorBidi" w:hAnsiTheme="majorBidi" w:cstheme="majorBidi"/>
          <w:sz w:val="24"/>
          <w:szCs w:val="24"/>
          <w:lang w:bidi="ar-EG"/>
        </w:rPr>
        <w:t>(8.68</w:t>
      </w:r>
      <w:r w:rsidR="00AD3674" w:rsidRPr="002B3E04">
        <w:rPr>
          <w:rFonts w:asciiTheme="majorBidi" w:hAnsiTheme="majorBidi" w:cstheme="majorBidi"/>
          <w:sz w:val="24"/>
          <w:szCs w:val="24"/>
          <w:lang w:bidi="ar-EG"/>
        </w:rPr>
        <w:t xml:space="preserve"> ton/fed</w:t>
      </w:r>
      <w:r w:rsidR="00F83FBE" w:rsidRPr="002B3E04">
        <w:rPr>
          <w:rFonts w:asciiTheme="majorBidi" w:hAnsiTheme="majorBidi" w:cstheme="majorBidi"/>
          <w:sz w:val="24"/>
          <w:szCs w:val="24"/>
          <w:lang w:bidi="ar-EG"/>
        </w:rPr>
        <w:t>)</w:t>
      </w:r>
      <w:r w:rsidR="00AD3674" w:rsidRPr="002B3E04">
        <w:rPr>
          <w:rFonts w:asciiTheme="majorBidi" w:hAnsiTheme="majorBidi" w:cstheme="majorBidi"/>
          <w:sz w:val="24"/>
          <w:szCs w:val="24"/>
          <w:lang w:bidi="ar-EG"/>
        </w:rPr>
        <w:t xml:space="preserve"> this results confirmed by </w:t>
      </w:r>
      <w:r w:rsidR="00496553" w:rsidRPr="002B3E04">
        <w:rPr>
          <w:rFonts w:asciiTheme="majorBidi" w:hAnsiTheme="majorBidi" w:cstheme="majorBidi"/>
          <w:b/>
          <w:bCs/>
          <w:sz w:val="24"/>
          <w:szCs w:val="24"/>
          <w:lang w:bidi="ar-EG"/>
        </w:rPr>
        <w:t xml:space="preserve">Mohamed </w:t>
      </w:r>
      <w:r w:rsidR="00AD3674" w:rsidRPr="002B3E04">
        <w:rPr>
          <w:rFonts w:asciiTheme="majorBidi" w:hAnsiTheme="majorBidi" w:cstheme="majorBidi"/>
          <w:b/>
          <w:bCs/>
          <w:sz w:val="24"/>
          <w:szCs w:val="24"/>
          <w:lang w:bidi="ar-EG"/>
        </w:rPr>
        <w:t>(2011) and Glala</w:t>
      </w:r>
      <w:r w:rsidR="00AD3674" w:rsidRPr="002B3E04">
        <w:rPr>
          <w:rFonts w:asciiTheme="majorBidi" w:hAnsiTheme="majorBidi" w:cstheme="majorBidi"/>
          <w:b/>
          <w:bCs/>
          <w:i/>
          <w:iCs/>
          <w:sz w:val="24"/>
          <w:szCs w:val="24"/>
          <w:lang w:bidi="ar-EG"/>
        </w:rPr>
        <w:t>et al</w:t>
      </w:r>
      <w:r w:rsidR="00C202BB" w:rsidRPr="002B3E04">
        <w:rPr>
          <w:rFonts w:asciiTheme="majorBidi" w:hAnsiTheme="majorBidi" w:cstheme="majorBidi"/>
          <w:b/>
          <w:bCs/>
          <w:sz w:val="24"/>
          <w:szCs w:val="24"/>
          <w:lang w:bidi="ar-EG"/>
        </w:rPr>
        <w:t xml:space="preserve"> (2002).</w:t>
      </w:r>
      <w:r w:rsidR="00920B06" w:rsidRPr="002B3E04">
        <w:rPr>
          <w:rFonts w:asciiTheme="majorBidi" w:hAnsiTheme="majorBidi" w:cstheme="majorBidi"/>
          <w:sz w:val="24"/>
          <w:szCs w:val="24"/>
          <w:lang w:bidi="ar-EG"/>
        </w:rPr>
        <w:t>According to total yield, the differences among the evaluated entries were highly significant, total yield almost took the same trend of early yield the data showed the hybrid (2</w:t>
      </w:r>
      <w:r w:rsidR="00920B06" w:rsidRPr="002B3E04">
        <w:rPr>
          <w:rFonts w:asciiTheme="majorBidi" w:hAnsiTheme="majorBidi" w:cstheme="majorBidi"/>
          <w:lang w:bidi="ar-EG"/>
        </w:rPr>
        <w:t>x</w:t>
      </w:r>
      <w:r w:rsidR="00920B06" w:rsidRPr="002B3E04">
        <w:rPr>
          <w:rFonts w:asciiTheme="majorBidi" w:hAnsiTheme="majorBidi" w:cstheme="majorBidi"/>
          <w:sz w:val="24"/>
          <w:szCs w:val="24"/>
          <w:lang w:bidi="ar-EG"/>
        </w:rPr>
        <w:t xml:space="preserve">52)was the highest total </w:t>
      </w:r>
      <w:r w:rsidR="00920B06" w:rsidRPr="002B3E04">
        <w:rPr>
          <w:rFonts w:asciiTheme="majorBidi" w:hAnsiTheme="majorBidi" w:cstheme="majorBidi"/>
          <w:sz w:val="24"/>
          <w:szCs w:val="24"/>
          <w:lang w:bidi="ar-EG"/>
        </w:rPr>
        <w:lastRenderedPageBreak/>
        <w:t>yield</w:t>
      </w:r>
      <w:r w:rsidR="00377D57" w:rsidRPr="002B3E04">
        <w:rPr>
          <w:rFonts w:asciiTheme="majorBidi" w:hAnsiTheme="majorBidi" w:cstheme="majorBidi"/>
          <w:sz w:val="24"/>
          <w:szCs w:val="24"/>
          <w:lang w:bidi="ar-EG"/>
        </w:rPr>
        <w:t xml:space="preserve">(16.184 ton/fed), </w:t>
      </w:r>
      <w:r w:rsidR="00920B06" w:rsidRPr="002B3E04">
        <w:rPr>
          <w:rFonts w:asciiTheme="majorBidi" w:hAnsiTheme="majorBidi" w:cstheme="majorBidi"/>
          <w:sz w:val="24"/>
          <w:szCs w:val="24"/>
          <w:lang w:bidi="ar-EG"/>
        </w:rPr>
        <w:t xml:space="preserve">the inbreed lines 2 and 52was the best parents lines. This was true in the results </w:t>
      </w:r>
      <w:r w:rsidR="002A35C3" w:rsidRPr="002B3E04">
        <w:rPr>
          <w:rFonts w:asciiTheme="majorBidi" w:hAnsiTheme="majorBidi" w:cstheme="majorBidi"/>
          <w:sz w:val="24"/>
          <w:szCs w:val="24"/>
          <w:lang w:bidi="ar-EG"/>
        </w:rPr>
        <w:t xml:space="preserve">of </w:t>
      </w:r>
      <w:r w:rsidR="002A35C3" w:rsidRPr="002B3E04">
        <w:rPr>
          <w:rFonts w:asciiTheme="majorBidi" w:hAnsiTheme="majorBidi" w:cstheme="majorBidi"/>
          <w:b/>
          <w:bCs/>
          <w:sz w:val="24"/>
          <w:szCs w:val="24"/>
          <w:lang w:bidi="ar-EG"/>
        </w:rPr>
        <w:t>Glala et al (2002)</w:t>
      </w:r>
      <w:r w:rsidR="003E3FE5" w:rsidRPr="002B3E04">
        <w:rPr>
          <w:rFonts w:asciiTheme="majorBidi" w:hAnsiTheme="majorBidi" w:cstheme="majorBidi"/>
          <w:b/>
          <w:bCs/>
          <w:sz w:val="24"/>
          <w:szCs w:val="24"/>
          <w:lang w:bidi="ar-EG"/>
        </w:rPr>
        <w:t>,</w:t>
      </w:r>
      <w:r w:rsidR="00496553" w:rsidRPr="002B3E04">
        <w:rPr>
          <w:rFonts w:asciiTheme="majorBidi" w:hAnsiTheme="majorBidi" w:cstheme="majorBidi"/>
          <w:b/>
          <w:bCs/>
          <w:sz w:val="24"/>
          <w:szCs w:val="24"/>
          <w:lang w:bidi="ar-EG"/>
        </w:rPr>
        <w:t xml:space="preserve">Mohamed </w:t>
      </w:r>
      <w:r w:rsidR="002A35C3" w:rsidRPr="002B3E04">
        <w:rPr>
          <w:rFonts w:asciiTheme="majorBidi" w:hAnsiTheme="majorBidi" w:cstheme="majorBidi"/>
          <w:b/>
          <w:bCs/>
          <w:sz w:val="24"/>
          <w:szCs w:val="24"/>
          <w:lang w:bidi="ar-EG"/>
        </w:rPr>
        <w:t>(20</w:t>
      </w:r>
      <w:r w:rsidR="00377D57" w:rsidRPr="002B3E04">
        <w:rPr>
          <w:rFonts w:asciiTheme="majorBidi" w:hAnsiTheme="majorBidi" w:cstheme="majorBidi"/>
          <w:b/>
          <w:bCs/>
          <w:sz w:val="24"/>
          <w:szCs w:val="24"/>
          <w:lang w:bidi="ar-EG"/>
        </w:rPr>
        <w:t>11</w:t>
      </w:r>
      <w:r w:rsidR="002A35C3" w:rsidRPr="002B3E04">
        <w:rPr>
          <w:rFonts w:asciiTheme="majorBidi" w:hAnsiTheme="majorBidi" w:cstheme="majorBidi"/>
          <w:b/>
          <w:bCs/>
          <w:sz w:val="24"/>
          <w:szCs w:val="24"/>
          <w:lang w:bidi="ar-EG"/>
        </w:rPr>
        <w:t xml:space="preserve">) and </w:t>
      </w:r>
      <w:r w:rsidR="007A6BBD" w:rsidRPr="002B3E04">
        <w:rPr>
          <w:rFonts w:asciiTheme="majorBidi" w:hAnsiTheme="majorBidi" w:cstheme="majorBidi"/>
          <w:b/>
          <w:bCs/>
          <w:sz w:val="24"/>
          <w:szCs w:val="24"/>
          <w:lang w:bidi="ar-EG"/>
        </w:rPr>
        <w:t>Feyzian</w:t>
      </w:r>
      <w:r w:rsidR="00377D57" w:rsidRPr="002B3E04">
        <w:rPr>
          <w:rFonts w:asciiTheme="majorBidi" w:hAnsiTheme="majorBidi" w:cstheme="majorBidi"/>
          <w:b/>
          <w:bCs/>
          <w:i/>
          <w:iCs/>
          <w:sz w:val="24"/>
          <w:szCs w:val="24"/>
          <w:lang w:bidi="ar-EG"/>
        </w:rPr>
        <w:t>et al</w:t>
      </w:r>
      <w:r w:rsidR="002A35C3" w:rsidRPr="002B3E04">
        <w:rPr>
          <w:rFonts w:asciiTheme="majorBidi" w:hAnsiTheme="majorBidi" w:cstheme="majorBidi"/>
          <w:b/>
          <w:bCs/>
          <w:sz w:val="24"/>
          <w:szCs w:val="24"/>
          <w:lang w:bidi="ar-EG"/>
        </w:rPr>
        <w:t xml:space="preserve"> (2009</w:t>
      </w:r>
      <w:r w:rsidR="007A6BBD" w:rsidRPr="002B3E04">
        <w:rPr>
          <w:rFonts w:asciiTheme="majorBidi" w:hAnsiTheme="majorBidi" w:cstheme="majorBidi"/>
          <w:b/>
          <w:bCs/>
          <w:sz w:val="24"/>
          <w:szCs w:val="24"/>
          <w:lang w:bidi="ar-EG"/>
        </w:rPr>
        <w:t xml:space="preserve"> b</w:t>
      </w:r>
      <w:r w:rsidR="002A35C3" w:rsidRPr="002B3E04">
        <w:rPr>
          <w:rFonts w:asciiTheme="majorBidi" w:hAnsiTheme="majorBidi" w:cstheme="majorBidi"/>
          <w:b/>
          <w:bCs/>
          <w:sz w:val="24"/>
          <w:szCs w:val="24"/>
          <w:lang w:bidi="ar-EG"/>
        </w:rPr>
        <w:t xml:space="preserve">) </w:t>
      </w:r>
    </w:p>
    <w:p w:rsidR="00870307" w:rsidRPr="002B3E04" w:rsidRDefault="00E43E68" w:rsidP="00CE0B90">
      <w:pPr>
        <w:bidi w:val="0"/>
        <w:spacing w:after="0" w:line="240" w:lineRule="auto"/>
        <w:ind w:left="993" w:hanging="993"/>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33" style="position:absolute;left:0;text-align:left;margin-left:-7.7pt;margin-top:-68.3pt;width:370.3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" stroked="f">
            <v:textbox>
              <w:txbxContent>
                <w:p w:rsidR="004C1FE8" w:rsidRPr="00056919" w:rsidRDefault="004C1FE8" w:rsidP="00F942CA">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251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870307" w:rsidRPr="002B3E04">
        <w:rPr>
          <w:rFonts w:asciiTheme="majorBidi" w:hAnsiTheme="majorBidi" w:cstheme="majorBidi"/>
          <w:b/>
          <w:bCs/>
          <w:sz w:val="24"/>
          <w:szCs w:val="24"/>
          <w:lang w:bidi="ar-EG"/>
        </w:rPr>
        <w:t>Table (3)</w:t>
      </w:r>
      <w:r w:rsidR="00870307" w:rsidRPr="002B3E04">
        <w:rPr>
          <w:rFonts w:asciiTheme="majorBidi" w:hAnsiTheme="majorBidi" w:cstheme="majorBidi"/>
          <w:b/>
          <w:bCs/>
          <w:sz w:val="24"/>
          <w:szCs w:val="24"/>
        </w:rPr>
        <w:t>Evaluation of parents and F1 hybrids for early yield, total yield, fruit characters.</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944"/>
        <w:gridCol w:w="947"/>
        <w:gridCol w:w="890"/>
        <w:gridCol w:w="911"/>
        <w:gridCol w:w="843"/>
        <w:gridCol w:w="791"/>
        <w:gridCol w:w="1047"/>
      </w:tblGrid>
      <w:tr w:rsidR="002B3E04" w:rsidRPr="002B3E04" w:rsidTr="00CE0B90">
        <w:trPr>
          <w:trHeight w:val="20"/>
          <w:jc w:val="center"/>
        </w:trPr>
        <w:tc>
          <w:tcPr>
            <w:tcW w:w="871"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rPr>
              <w:t>T.S.S</w:t>
            </w:r>
          </w:p>
        </w:tc>
        <w:tc>
          <w:tcPr>
            <w:tcW w:w="1194"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Flesh    thickness</w:t>
            </w:r>
            <w:r w:rsidR="00F94CF7" w:rsidRPr="002B3E04">
              <w:rPr>
                <w:rFonts w:asciiTheme="majorBidi" w:hAnsiTheme="majorBidi" w:cstheme="majorBidi"/>
                <w:b/>
                <w:bCs/>
                <w:sz w:val="16"/>
                <w:szCs w:val="16"/>
                <w:lang w:bidi="ar-EG"/>
              </w:rPr>
              <w:t xml:space="preserve"> (cm)</w:t>
            </w:r>
          </w:p>
        </w:tc>
        <w:tc>
          <w:tcPr>
            <w:tcW w:w="1251"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Pr>
            </w:pPr>
            <w:r w:rsidRPr="002B3E04">
              <w:rPr>
                <w:rFonts w:asciiTheme="majorBidi" w:hAnsiTheme="majorBidi" w:cstheme="majorBidi"/>
                <w:b/>
                <w:bCs/>
                <w:sz w:val="16"/>
                <w:szCs w:val="16"/>
                <w:lang w:bidi="ar-EG"/>
              </w:rPr>
              <w:t>Average fruit  diameter</w:t>
            </w:r>
            <w:r w:rsidR="00F94CF7" w:rsidRPr="002B3E04">
              <w:rPr>
                <w:rFonts w:asciiTheme="majorBidi" w:hAnsiTheme="majorBidi" w:cstheme="majorBidi"/>
                <w:b/>
                <w:bCs/>
                <w:sz w:val="16"/>
                <w:szCs w:val="16"/>
                <w:lang w:bidi="ar-EG"/>
              </w:rPr>
              <w:t xml:space="preserve"> (cm)</w:t>
            </w:r>
          </w:p>
        </w:tc>
        <w:tc>
          <w:tcPr>
            <w:tcW w:w="1163"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length</w:t>
            </w:r>
            <w:r w:rsidR="00F94CF7" w:rsidRPr="002B3E04">
              <w:rPr>
                <w:rFonts w:asciiTheme="majorBidi" w:hAnsiTheme="majorBidi" w:cstheme="majorBidi"/>
                <w:b/>
                <w:bCs/>
                <w:sz w:val="16"/>
                <w:szCs w:val="16"/>
                <w:lang w:bidi="ar-EG"/>
              </w:rPr>
              <w:t xml:space="preserve"> (cm)</w:t>
            </w:r>
          </w:p>
        </w:tc>
        <w:tc>
          <w:tcPr>
            <w:tcW w:w="1239"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weight</w:t>
            </w:r>
            <w:r w:rsidR="00F94CF7" w:rsidRPr="002B3E04">
              <w:rPr>
                <w:rFonts w:asciiTheme="majorBidi" w:hAnsiTheme="majorBidi" w:cstheme="majorBidi"/>
                <w:b/>
                <w:bCs/>
                <w:sz w:val="16"/>
                <w:szCs w:val="16"/>
                <w:lang w:bidi="ar-EG"/>
              </w:rPr>
              <w:t xml:space="preserve"> (kg)</w:t>
            </w:r>
          </w:p>
        </w:tc>
        <w:tc>
          <w:tcPr>
            <w:tcW w:w="1228"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Total yield</w:t>
            </w:r>
            <w:r w:rsidR="00F94CF7" w:rsidRPr="002B3E04">
              <w:rPr>
                <w:rFonts w:asciiTheme="majorBidi" w:hAnsiTheme="majorBidi" w:cstheme="majorBidi"/>
                <w:b/>
                <w:bCs/>
                <w:sz w:val="16"/>
                <w:szCs w:val="16"/>
                <w:lang w:bidi="ar-EG"/>
              </w:rPr>
              <w:t xml:space="preserve"> ton/fed</w:t>
            </w:r>
          </w:p>
        </w:tc>
        <w:tc>
          <w:tcPr>
            <w:tcW w:w="1038"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Early yield</w:t>
            </w:r>
            <w:r w:rsidR="00F94CF7" w:rsidRPr="002B3E04">
              <w:rPr>
                <w:rFonts w:asciiTheme="majorBidi" w:hAnsiTheme="majorBidi" w:cstheme="majorBidi"/>
                <w:b/>
                <w:bCs/>
                <w:sz w:val="16"/>
                <w:szCs w:val="16"/>
                <w:lang w:bidi="ar-EG"/>
              </w:rPr>
              <w:t xml:space="preserve"> ton/fed</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Genotype</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10.133</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2.633</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12.167</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12.1</w:t>
            </w:r>
            <w:r w:rsidR="008E2E19" w:rsidRPr="002B3E04">
              <w:rPr>
                <w:rFonts w:asciiTheme="majorBidi" w:hAnsiTheme="majorBidi" w:cstheme="majorBidi"/>
                <w:b/>
                <w:bCs/>
                <w:sz w:val="16"/>
                <w:szCs w:val="16"/>
                <w:lang w:bidi="ar-EG"/>
              </w:rPr>
              <w:t>00</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rPr>
            </w:pPr>
            <w:r w:rsidRPr="002B3E04">
              <w:rPr>
                <w:rFonts w:asciiTheme="majorBidi" w:hAnsiTheme="majorBidi" w:cstheme="majorBidi"/>
                <w:b/>
                <w:bCs/>
                <w:sz w:val="16"/>
                <w:szCs w:val="16"/>
              </w:rPr>
              <w:t>0.663</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10.453</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5.284</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77(p1)</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9.6</w:t>
            </w:r>
            <w:r w:rsidR="008E2E19" w:rsidRPr="002B3E04">
              <w:rPr>
                <w:rFonts w:asciiTheme="majorBidi" w:hAnsiTheme="majorBidi" w:cstheme="majorBidi"/>
                <w:b/>
                <w:bCs/>
                <w:sz w:val="16"/>
                <w:szCs w:val="16"/>
                <w:lang w:bidi="ar-EG"/>
              </w:rPr>
              <w:t>00</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2.633</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11.8</w:t>
            </w:r>
            <w:r w:rsidR="008E2E19" w:rsidRPr="002B3E04">
              <w:rPr>
                <w:rFonts w:asciiTheme="majorBidi" w:hAnsiTheme="majorBidi" w:cstheme="majorBidi"/>
                <w:b/>
                <w:bCs/>
                <w:sz w:val="16"/>
                <w:szCs w:val="16"/>
                <w:lang w:bidi="ar-EG"/>
              </w:rPr>
              <w:t>00</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11.8</w:t>
            </w:r>
            <w:r w:rsidR="008E2E19" w:rsidRPr="002B3E04">
              <w:rPr>
                <w:rFonts w:asciiTheme="majorBidi" w:hAnsiTheme="majorBidi" w:cstheme="majorBidi"/>
                <w:b/>
                <w:bCs/>
                <w:sz w:val="16"/>
                <w:szCs w:val="16"/>
                <w:lang w:bidi="ar-EG"/>
              </w:rPr>
              <w:t>00</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Pr>
            </w:pPr>
            <w:r w:rsidRPr="002B3E04">
              <w:rPr>
                <w:rFonts w:asciiTheme="majorBidi" w:hAnsiTheme="majorBidi" w:cstheme="majorBidi"/>
                <w:b/>
                <w:bCs/>
                <w:sz w:val="16"/>
                <w:szCs w:val="16"/>
              </w:rPr>
              <w:t>0.537</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7.738</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3.676</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26(p2)</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11.033</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3.433</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11.833</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11.767</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0.756</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12.352</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5.976</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2(p3)</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11.133</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3.033</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14.2</w:t>
            </w:r>
            <w:r w:rsidR="008E2E19" w:rsidRPr="002B3E04">
              <w:rPr>
                <w:rFonts w:asciiTheme="majorBidi" w:hAnsiTheme="majorBidi" w:cstheme="majorBidi"/>
                <w:b/>
                <w:bCs/>
                <w:sz w:val="16"/>
                <w:szCs w:val="16"/>
                <w:lang w:bidi="ar-EG"/>
              </w:rPr>
              <w:t>00</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14.133</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0.881</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13.456</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5.932</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52(p4)</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9.7</w:t>
            </w:r>
            <w:r w:rsidR="008E2E19" w:rsidRPr="002B3E04">
              <w:rPr>
                <w:rFonts w:asciiTheme="majorBidi" w:hAnsiTheme="majorBidi" w:cstheme="majorBidi"/>
                <w:b/>
                <w:bCs/>
                <w:sz w:val="16"/>
                <w:szCs w:val="16"/>
                <w:lang w:bidi="ar-EG"/>
              </w:rPr>
              <w:t>00</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3.1</w:t>
            </w:r>
            <w:r w:rsidR="008E2E19" w:rsidRPr="002B3E04">
              <w:rPr>
                <w:rFonts w:asciiTheme="majorBidi" w:hAnsiTheme="majorBidi" w:cstheme="majorBidi"/>
                <w:b/>
                <w:bCs/>
                <w:sz w:val="16"/>
                <w:szCs w:val="16"/>
                <w:lang w:bidi="ar-EG"/>
              </w:rPr>
              <w:t>00</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11.9</w:t>
            </w:r>
            <w:r w:rsidR="008E2E19" w:rsidRPr="002B3E04">
              <w:rPr>
                <w:rFonts w:asciiTheme="majorBidi" w:hAnsiTheme="majorBidi" w:cstheme="majorBidi"/>
                <w:b/>
                <w:bCs/>
                <w:sz w:val="16"/>
                <w:szCs w:val="16"/>
                <w:lang w:bidi="ar-EG"/>
              </w:rPr>
              <w:t>00</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11.5</w:t>
            </w:r>
            <w:r w:rsidR="008E2E19" w:rsidRPr="002B3E04">
              <w:rPr>
                <w:rFonts w:asciiTheme="majorBidi" w:hAnsiTheme="majorBidi" w:cstheme="majorBidi"/>
                <w:b/>
                <w:bCs/>
                <w:sz w:val="16"/>
                <w:szCs w:val="16"/>
                <w:lang w:bidi="ar-EG"/>
              </w:rPr>
              <w:t>00</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0.869</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Pr>
            </w:pPr>
            <w:r w:rsidRPr="002B3E04">
              <w:rPr>
                <w:rFonts w:asciiTheme="majorBidi" w:hAnsiTheme="majorBidi" w:cstheme="majorBidi"/>
                <w:b/>
                <w:bCs/>
                <w:sz w:val="16"/>
                <w:szCs w:val="16"/>
              </w:rPr>
              <w:t>14.560</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5.438</w:t>
            </w:r>
          </w:p>
        </w:tc>
        <w:tc>
          <w:tcPr>
            <w:tcW w:w="1196" w:type="dxa"/>
          </w:tcPr>
          <w:p w:rsidR="00F94CF7" w:rsidRPr="002B3E04" w:rsidRDefault="005027BA"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77x26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2</w:t>
            </w:r>
            <w:r w:rsidR="00D62E30" w:rsidRPr="002B3E04">
              <w:rPr>
                <w:rFonts w:asciiTheme="majorBidi" w:hAnsiTheme="majorBidi" w:cstheme="majorBidi"/>
                <w:b/>
                <w:bCs/>
                <w:sz w:val="16"/>
                <w:szCs w:val="16"/>
                <w:lang w:bidi="ar-EG"/>
              </w:rPr>
              <w:t xml:space="preserve">)  </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10.233</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3.4</w:t>
            </w:r>
            <w:r w:rsidR="008E2E19" w:rsidRPr="002B3E04">
              <w:rPr>
                <w:rFonts w:asciiTheme="majorBidi" w:hAnsiTheme="majorBidi" w:cstheme="majorBidi"/>
                <w:b/>
                <w:bCs/>
                <w:sz w:val="16"/>
                <w:szCs w:val="16"/>
                <w:lang w:bidi="ar-EG"/>
              </w:rPr>
              <w:t>00</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11.167</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11.333</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0.642</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Pr>
            </w:pPr>
            <w:r w:rsidRPr="002B3E04">
              <w:rPr>
                <w:rFonts w:asciiTheme="majorBidi" w:hAnsiTheme="majorBidi" w:cstheme="majorBidi"/>
                <w:b/>
                <w:bCs/>
                <w:sz w:val="16"/>
                <w:szCs w:val="16"/>
              </w:rPr>
              <w:t>14.225</w:t>
            </w:r>
          </w:p>
        </w:tc>
        <w:tc>
          <w:tcPr>
            <w:tcW w:w="1038" w:type="dxa"/>
            <w:vAlign w:val="center"/>
          </w:tcPr>
          <w:p w:rsidR="009E72E5" w:rsidRPr="002B3E04" w:rsidRDefault="009E72E5" w:rsidP="00A41B6A">
            <w:pPr>
              <w:tabs>
                <w:tab w:val="left" w:pos="746"/>
                <w:tab w:val="left" w:pos="7301"/>
                <w:tab w:val="right" w:pos="8198"/>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7.263</w:t>
            </w:r>
          </w:p>
        </w:tc>
        <w:tc>
          <w:tcPr>
            <w:tcW w:w="1196" w:type="dxa"/>
          </w:tcPr>
          <w:p w:rsidR="009E72E5" w:rsidRPr="002B3E04" w:rsidRDefault="005027BA"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77x2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9.6</w:t>
            </w:r>
            <w:r w:rsidR="008E2E19" w:rsidRPr="002B3E04">
              <w:rPr>
                <w:rFonts w:asciiTheme="majorBidi" w:hAnsiTheme="majorBidi" w:cstheme="majorBidi"/>
                <w:b/>
                <w:bCs/>
                <w:sz w:val="16"/>
                <w:szCs w:val="16"/>
                <w:lang w:bidi="ar-EG"/>
              </w:rPr>
              <w:t>00</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3.533</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16.2</w:t>
            </w:r>
            <w:r w:rsidR="008E2E19" w:rsidRPr="002B3E04">
              <w:rPr>
                <w:rFonts w:asciiTheme="majorBidi" w:hAnsiTheme="majorBidi" w:cstheme="majorBidi"/>
                <w:b/>
                <w:bCs/>
                <w:sz w:val="16"/>
                <w:szCs w:val="16"/>
                <w:lang w:bidi="ar-EG"/>
              </w:rPr>
              <w:t>00</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16.267</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1.810</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10.528</w:t>
            </w:r>
          </w:p>
        </w:tc>
        <w:tc>
          <w:tcPr>
            <w:tcW w:w="1038" w:type="dxa"/>
            <w:vAlign w:val="center"/>
          </w:tcPr>
          <w:p w:rsidR="009E72E5" w:rsidRPr="002B3E04" w:rsidRDefault="009E72E5" w:rsidP="00A41B6A">
            <w:pPr>
              <w:tabs>
                <w:tab w:val="left" w:pos="746"/>
                <w:tab w:val="left" w:pos="7301"/>
                <w:tab w:val="right" w:pos="8198"/>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5.323</w:t>
            </w:r>
          </w:p>
        </w:tc>
        <w:tc>
          <w:tcPr>
            <w:tcW w:w="1196" w:type="dxa"/>
          </w:tcPr>
          <w:p w:rsidR="009E72E5" w:rsidRPr="002B3E04" w:rsidRDefault="005027BA"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77x52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 xml:space="preserve">)  </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11.233</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2.667</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11.267</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11.333</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0.678</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7.555</w:t>
            </w:r>
          </w:p>
        </w:tc>
        <w:tc>
          <w:tcPr>
            <w:tcW w:w="1038" w:type="dxa"/>
            <w:vAlign w:val="center"/>
          </w:tcPr>
          <w:p w:rsidR="009E72E5" w:rsidRPr="002B3E04" w:rsidRDefault="009E72E5" w:rsidP="00A41B6A">
            <w:pPr>
              <w:tabs>
                <w:tab w:val="left" w:pos="746"/>
                <w:tab w:val="left" w:pos="7301"/>
                <w:tab w:val="right" w:pos="8198"/>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3.365</w:t>
            </w:r>
          </w:p>
        </w:tc>
        <w:tc>
          <w:tcPr>
            <w:tcW w:w="1196" w:type="dxa"/>
          </w:tcPr>
          <w:p w:rsidR="009E72E5" w:rsidRPr="002B3E04" w:rsidRDefault="00D62E30" w:rsidP="00A41B6A">
            <w:pPr>
              <w:tabs>
                <w:tab w:val="left" w:pos="746"/>
                <w:tab w:val="left" w:pos="7301"/>
                <w:tab w:val="right" w:pos="8198"/>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26x2    (p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 xml:space="preserve">)              </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12.467</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2.867</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11.933</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11.567</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0.796</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5.633</w:t>
            </w:r>
          </w:p>
        </w:tc>
        <w:tc>
          <w:tcPr>
            <w:tcW w:w="1038" w:type="dxa"/>
            <w:vAlign w:val="center"/>
          </w:tcPr>
          <w:p w:rsidR="009E72E5" w:rsidRPr="002B3E04" w:rsidRDefault="009E72E5" w:rsidP="00A41B6A">
            <w:pPr>
              <w:tabs>
                <w:tab w:val="left" w:pos="746"/>
                <w:tab w:val="left" w:pos="7301"/>
                <w:tab w:val="right" w:pos="8198"/>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3.461</w:t>
            </w:r>
          </w:p>
        </w:tc>
        <w:tc>
          <w:tcPr>
            <w:tcW w:w="1196" w:type="dxa"/>
          </w:tcPr>
          <w:p w:rsidR="009E72E5" w:rsidRPr="002B3E04" w:rsidRDefault="00D62E30" w:rsidP="00A41B6A">
            <w:pPr>
              <w:tabs>
                <w:tab w:val="left" w:pos="746"/>
                <w:tab w:val="left" w:pos="7301"/>
                <w:tab w:val="right" w:pos="8198"/>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26x52 (p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 xml:space="preserve">)  </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10.667</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3.567</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12.867</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12.7</w:t>
            </w:r>
            <w:r w:rsidR="008E2E19" w:rsidRPr="002B3E04">
              <w:rPr>
                <w:rFonts w:asciiTheme="majorBidi" w:hAnsiTheme="majorBidi" w:cstheme="majorBidi"/>
                <w:b/>
                <w:bCs/>
                <w:sz w:val="16"/>
                <w:szCs w:val="16"/>
                <w:lang w:bidi="ar-EG"/>
              </w:rPr>
              <w:t>00</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1.017</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16.184</w:t>
            </w:r>
          </w:p>
        </w:tc>
        <w:tc>
          <w:tcPr>
            <w:tcW w:w="1038" w:type="dxa"/>
            <w:vAlign w:val="center"/>
          </w:tcPr>
          <w:p w:rsidR="009E72E5" w:rsidRPr="002B3E04" w:rsidRDefault="009E72E5" w:rsidP="00A41B6A">
            <w:pPr>
              <w:tabs>
                <w:tab w:val="left" w:pos="746"/>
                <w:tab w:val="left" w:pos="7301"/>
                <w:tab w:val="right" w:pos="8198"/>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8.685</w:t>
            </w:r>
          </w:p>
        </w:tc>
        <w:tc>
          <w:tcPr>
            <w:tcW w:w="1196" w:type="dxa"/>
          </w:tcPr>
          <w:p w:rsidR="009E72E5" w:rsidRPr="002B3E04" w:rsidRDefault="00D62E30" w:rsidP="00A41B6A">
            <w:pPr>
              <w:tabs>
                <w:tab w:val="left" w:pos="746"/>
                <w:tab w:val="left" w:pos="7301"/>
                <w:tab w:val="right" w:pos="8198"/>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2x52   (p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10.533</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2.367</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11.33</w:t>
            </w:r>
            <w:r w:rsidR="008E2E19" w:rsidRPr="002B3E04">
              <w:rPr>
                <w:rFonts w:asciiTheme="majorBidi" w:hAnsiTheme="majorBidi" w:cstheme="majorBidi"/>
                <w:b/>
                <w:bCs/>
                <w:sz w:val="16"/>
                <w:szCs w:val="16"/>
                <w:lang w:bidi="ar-EG"/>
              </w:rPr>
              <w:t>0</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10.9</w:t>
            </w:r>
            <w:r w:rsidR="008E2E19" w:rsidRPr="002B3E04">
              <w:rPr>
                <w:rFonts w:asciiTheme="majorBidi" w:hAnsiTheme="majorBidi" w:cstheme="majorBidi"/>
                <w:b/>
                <w:bCs/>
                <w:sz w:val="16"/>
                <w:szCs w:val="16"/>
                <w:lang w:bidi="ar-EG"/>
              </w:rPr>
              <w:t>00</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0.685</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8.27</w:t>
            </w:r>
            <w:r w:rsidR="008E2E19" w:rsidRPr="002B3E04">
              <w:rPr>
                <w:rFonts w:asciiTheme="majorBidi" w:hAnsiTheme="majorBidi" w:cstheme="majorBidi"/>
                <w:b/>
                <w:bCs/>
                <w:sz w:val="16"/>
                <w:szCs w:val="16"/>
                <w:lang w:bidi="ar-EG"/>
              </w:rPr>
              <w:t>0</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4.303</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Palmera F1(control)</w:t>
            </w:r>
          </w:p>
        </w:tc>
      </w:tr>
      <w:tr w:rsidR="002B3E04" w:rsidRPr="002B3E04" w:rsidTr="00CE0B90">
        <w:trPr>
          <w:trHeight w:val="20"/>
          <w:jc w:val="center"/>
        </w:trPr>
        <w:tc>
          <w:tcPr>
            <w:tcW w:w="87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0.177</w:t>
            </w:r>
          </w:p>
        </w:tc>
        <w:tc>
          <w:tcPr>
            <w:tcW w:w="1194"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0.151</w:t>
            </w:r>
          </w:p>
        </w:tc>
        <w:tc>
          <w:tcPr>
            <w:tcW w:w="1251"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0.362</w:t>
            </w:r>
          </w:p>
        </w:tc>
        <w:tc>
          <w:tcPr>
            <w:tcW w:w="1163"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0.365</w:t>
            </w:r>
          </w:p>
        </w:tc>
        <w:tc>
          <w:tcPr>
            <w:tcW w:w="1239"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0.037</w:t>
            </w:r>
          </w:p>
        </w:tc>
        <w:tc>
          <w:tcPr>
            <w:tcW w:w="122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0.315</w:t>
            </w:r>
          </w:p>
        </w:tc>
        <w:tc>
          <w:tcPr>
            <w:tcW w:w="1038" w:type="dxa"/>
            <w:vAlign w:val="center"/>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Pr>
            </w:pPr>
            <w:r w:rsidRPr="002B3E04">
              <w:rPr>
                <w:rFonts w:asciiTheme="majorBidi" w:hAnsiTheme="majorBidi" w:cstheme="majorBidi"/>
                <w:b/>
                <w:bCs/>
                <w:sz w:val="16"/>
                <w:szCs w:val="16"/>
              </w:rPr>
              <w:t>0.285</w:t>
            </w:r>
          </w:p>
        </w:tc>
        <w:tc>
          <w:tcPr>
            <w:tcW w:w="1196" w:type="dxa"/>
          </w:tcPr>
          <w:p w:rsidR="009E72E5" w:rsidRPr="002B3E04" w:rsidRDefault="009E72E5" w:rsidP="00A41B6A">
            <w:pPr>
              <w:tabs>
                <w:tab w:val="left" w:pos="746"/>
              </w:tabs>
              <w:bidi w:val="0"/>
              <w:spacing w:after="0" w:line="240" w:lineRule="auto"/>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LSD5%</w:t>
            </w:r>
          </w:p>
        </w:tc>
      </w:tr>
    </w:tbl>
    <w:p w:rsidR="009E72E5" w:rsidRPr="002B3E04" w:rsidRDefault="009E72E5" w:rsidP="00A41B6A">
      <w:pPr>
        <w:bidi w:val="0"/>
        <w:spacing w:after="0" w:line="240" w:lineRule="auto"/>
        <w:jc w:val="both"/>
        <w:rPr>
          <w:rFonts w:asciiTheme="majorBidi" w:hAnsiTheme="majorBidi" w:cstheme="majorBidi"/>
          <w:sz w:val="20"/>
          <w:szCs w:val="20"/>
          <w:lang w:bidi="ar-EG"/>
        </w:rPr>
      </w:pPr>
    </w:p>
    <w:p w:rsidR="0098226E" w:rsidRPr="002B3E04" w:rsidRDefault="002A35C3" w:rsidP="00496553">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 xml:space="preserve">Regarding to average fruit weight, there were highly significant differences among the evaluated entries, the value ranged from </w:t>
      </w:r>
      <w:r w:rsidR="00BE5701" w:rsidRPr="002B3E04">
        <w:rPr>
          <w:rFonts w:asciiTheme="majorBidi" w:hAnsiTheme="majorBidi" w:cstheme="majorBidi"/>
          <w:sz w:val="24"/>
          <w:szCs w:val="24"/>
        </w:rPr>
        <w:t>0.537</w:t>
      </w:r>
      <w:r w:rsidRPr="002B3E04">
        <w:rPr>
          <w:rFonts w:asciiTheme="majorBidi" w:hAnsiTheme="majorBidi" w:cstheme="majorBidi"/>
          <w:sz w:val="24"/>
          <w:szCs w:val="24"/>
          <w:lang w:bidi="ar-EG"/>
        </w:rPr>
        <w:t xml:space="preserve">to </w:t>
      </w:r>
      <w:r w:rsidR="00BE5701" w:rsidRPr="002B3E04">
        <w:rPr>
          <w:rFonts w:asciiTheme="majorBidi" w:hAnsiTheme="majorBidi" w:cstheme="majorBidi"/>
          <w:sz w:val="24"/>
          <w:szCs w:val="24"/>
          <w:lang w:bidi="ar-EG"/>
        </w:rPr>
        <w:t xml:space="preserve">1.810 </w:t>
      </w:r>
      <w:r w:rsidRPr="002B3E04">
        <w:rPr>
          <w:rFonts w:asciiTheme="majorBidi" w:hAnsiTheme="majorBidi" w:cstheme="majorBidi"/>
          <w:sz w:val="24"/>
          <w:szCs w:val="24"/>
          <w:lang w:bidi="ar-EG"/>
        </w:rPr>
        <w:t xml:space="preserve">kg. </w:t>
      </w:r>
      <w:r w:rsidR="00766C7F" w:rsidRPr="002B3E04">
        <w:rPr>
          <w:rFonts w:asciiTheme="majorBidi" w:hAnsiTheme="majorBidi" w:cstheme="majorBidi"/>
          <w:sz w:val="24"/>
          <w:szCs w:val="24"/>
          <w:lang w:bidi="ar-EG"/>
        </w:rPr>
        <w:t>in 26</w:t>
      </w:r>
      <w:r w:rsidR="00BD5E7D" w:rsidRPr="002B3E04">
        <w:rPr>
          <w:rFonts w:asciiTheme="majorBidi" w:hAnsiTheme="majorBidi" w:cstheme="majorBidi"/>
          <w:sz w:val="24"/>
          <w:szCs w:val="24"/>
          <w:lang w:bidi="ar-EG"/>
        </w:rPr>
        <w:t>(P</w:t>
      </w:r>
      <w:r w:rsidR="00BD5E7D" w:rsidRPr="002B3E04">
        <w:rPr>
          <w:rFonts w:asciiTheme="majorBidi" w:hAnsiTheme="majorBidi" w:cstheme="majorBidi"/>
          <w:sz w:val="24"/>
          <w:szCs w:val="24"/>
          <w:vertAlign w:val="subscript"/>
          <w:lang w:bidi="ar-EG"/>
        </w:rPr>
        <w:t>2</w:t>
      </w:r>
      <w:r w:rsidR="00BD5E7D" w:rsidRPr="002B3E04">
        <w:rPr>
          <w:rFonts w:asciiTheme="majorBidi" w:hAnsiTheme="majorBidi" w:cstheme="majorBidi"/>
          <w:sz w:val="24"/>
          <w:szCs w:val="24"/>
          <w:lang w:bidi="ar-EG"/>
        </w:rPr>
        <w:t>)</w:t>
      </w:r>
      <w:r w:rsidR="00766C7F" w:rsidRPr="002B3E04">
        <w:rPr>
          <w:rFonts w:asciiTheme="majorBidi" w:hAnsiTheme="majorBidi" w:cstheme="majorBidi"/>
          <w:sz w:val="24"/>
          <w:szCs w:val="24"/>
          <w:lang w:bidi="ar-EG"/>
        </w:rPr>
        <w:t xml:space="preserve"> and 77x52 respectively</w:t>
      </w:r>
      <w:r w:rsidRPr="002B3E04">
        <w:rPr>
          <w:rFonts w:asciiTheme="majorBidi" w:hAnsiTheme="majorBidi" w:cstheme="majorBidi"/>
          <w:sz w:val="24"/>
          <w:szCs w:val="24"/>
          <w:lang w:bidi="ar-EG"/>
        </w:rPr>
        <w:t>. Only four of six local hybrids produced heavier fruit than that of Palmera F</w:t>
      </w:r>
      <w:r w:rsidRPr="002B3E04">
        <w:rPr>
          <w:rFonts w:asciiTheme="majorBidi" w:hAnsiTheme="majorBidi" w:cstheme="majorBidi"/>
          <w:sz w:val="24"/>
          <w:szCs w:val="24"/>
          <w:vertAlign w:val="subscript"/>
          <w:lang w:bidi="ar-EG"/>
        </w:rPr>
        <w:t>1</w:t>
      </w:r>
      <w:r w:rsidRPr="002B3E04">
        <w:rPr>
          <w:rFonts w:asciiTheme="majorBidi" w:hAnsiTheme="majorBidi" w:cstheme="majorBidi"/>
          <w:sz w:val="24"/>
          <w:szCs w:val="24"/>
          <w:lang w:bidi="ar-EG"/>
        </w:rPr>
        <w:t xml:space="preserve">. Similar trend was reported </w:t>
      </w:r>
      <w:r w:rsidRPr="002B3E04">
        <w:rPr>
          <w:rFonts w:asciiTheme="majorBidi" w:hAnsiTheme="majorBidi" w:cstheme="majorBidi"/>
          <w:b/>
          <w:bCs/>
          <w:sz w:val="24"/>
          <w:szCs w:val="24"/>
          <w:lang w:bidi="ar-EG"/>
        </w:rPr>
        <w:t xml:space="preserve">by Glala et al (2002). </w:t>
      </w:r>
      <w:r w:rsidR="00496553" w:rsidRPr="002B3E04">
        <w:rPr>
          <w:rFonts w:asciiTheme="majorBidi" w:hAnsiTheme="majorBidi" w:cstheme="majorBidi"/>
          <w:b/>
          <w:bCs/>
          <w:sz w:val="24"/>
          <w:szCs w:val="24"/>
          <w:lang w:bidi="ar-EG"/>
        </w:rPr>
        <w:t xml:space="preserve">Mohamed </w:t>
      </w:r>
      <w:r w:rsidRPr="002B3E04">
        <w:rPr>
          <w:rFonts w:asciiTheme="majorBidi" w:hAnsiTheme="majorBidi" w:cstheme="majorBidi"/>
          <w:b/>
          <w:bCs/>
          <w:sz w:val="24"/>
          <w:szCs w:val="24"/>
          <w:lang w:bidi="ar-EG"/>
        </w:rPr>
        <w:t>(2011) and Sakata et al (2005).</w:t>
      </w:r>
    </w:p>
    <w:p w:rsidR="004076C1" w:rsidRPr="002B3E04" w:rsidRDefault="0098226E" w:rsidP="00496553">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Average fruit length and fruit diameter 16.26</w:t>
      </w:r>
      <w:r w:rsidR="002906D9" w:rsidRPr="002B3E04">
        <w:rPr>
          <w:rFonts w:asciiTheme="majorBidi" w:hAnsiTheme="majorBidi" w:cstheme="majorBidi"/>
          <w:sz w:val="24"/>
          <w:szCs w:val="24"/>
          <w:lang w:bidi="ar-EG"/>
        </w:rPr>
        <w:t xml:space="preserve"> cm</w:t>
      </w:r>
      <w:r w:rsidRPr="002B3E04">
        <w:rPr>
          <w:rFonts w:asciiTheme="majorBidi" w:hAnsiTheme="majorBidi" w:cstheme="majorBidi"/>
          <w:sz w:val="24"/>
          <w:szCs w:val="24"/>
          <w:lang w:bidi="ar-EG"/>
        </w:rPr>
        <w:t xml:space="preserve"> and 16.2 </w:t>
      </w:r>
      <w:r w:rsidR="002906D9" w:rsidRPr="002B3E04">
        <w:rPr>
          <w:rFonts w:asciiTheme="majorBidi" w:hAnsiTheme="majorBidi" w:cstheme="majorBidi"/>
          <w:sz w:val="24"/>
          <w:szCs w:val="24"/>
          <w:lang w:bidi="ar-EG"/>
        </w:rPr>
        <w:t xml:space="preserve">cm </w:t>
      </w:r>
      <w:r w:rsidRPr="002B3E04">
        <w:rPr>
          <w:rFonts w:asciiTheme="majorBidi" w:hAnsiTheme="majorBidi" w:cstheme="majorBidi"/>
          <w:sz w:val="24"/>
          <w:szCs w:val="24"/>
          <w:lang w:bidi="ar-EG"/>
        </w:rPr>
        <w:t>respectively, the highest length and diameter was produced by hybrid 77</w:t>
      </w:r>
      <w:r w:rsidRPr="002B3E04">
        <w:rPr>
          <w:rFonts w:asciiTheme="majorBidi" w:hAnsiTheme="majorBidi" w:cstheme="majorBidi"/>
          <w:lang w:bidi="ar-EG"/>
        </w:rPr>
        <w:t>x</w:t>
      </w:r>
      <w:r w:rsidRPr="002B3E04">
        <w:rPr>
          <w:rFonts w:asciiTheme="majorBidi" w:hAnsiTheme="majorBidi" w:cstheme="majorBidi"/>
          <w:sz w:val="24"/>
          <w:szCs w:val="24"/>
          <w:lang w:bidi="ar-EG"/>
        </w:rPr>
        <w:t xml:space="preserve">52 followed by 52 inbred lines </w:t>
      </w:r>
      <w:r w:rsidR="002906D9" w:rsidRPr="002B3E04">
        <w:rPr>
          <w:rFonts w:asciiTheme="majorBidi" w:hAnsiTheme="majorBidi" w:cstheme="majorBidi"/>
          <w:sz w:val="24"/>
          <w:szCs w:val="24"/>
          <w:lang w:bidi="ar-EG"/>
        </w:rPr>
        <w:t xml:space="preserve">(14.13 and 14.2 cm) respectively. These results are going well with those obtained by </w:t>
      </w:r>
      <w:r w:rsidR="00496553" w:rsidRPr="002B3E04">
        <w:rPr>
          <w:rFonts w:asciiTheme="majorBidi" w:hAnsiTheme="majorBidi" w:cstheme="majorBidi"/>
          <w:b/>
          <w:bCs/>
          <w:sz w:val="24"/>
          <w:szCs w:val="24"/>
          <w:lang w:bidi="ar-EG"/>
        </w:rPr>
        <w:t xml:space="preserve">Mohamed </w:t>
      </w:r>
      <w:r w:rsidR="002906D9" w:rsidRPr="002B3E04">
        <w:rPr>
          <w:rFonts w:asciiTheme="majorBidi" w:hAnsiTheme="majorBidi" w:cstheme="majorBidi"/>
          <w:b/>
          <w:bCs/>
          <w:sz w:val="24"/>
          <w:szCs w:val="24"/>
          <w:lang w:bidi="ar-EG"/>
        </w:rPr>
        <w:t xml:space="preserve">(2011), Glala (2003) and Moon </w:t>
      </w:r>
      <w:r w:rsidR="002906D9" w:rsidRPr="002B3E04">
        <w:rPr>
          <w:rFonts w:asciiTheme="majorBidi" w:hAnsiTheme="majorBidi" w:cstheme="majorBidi"/>
          <w:b/>
          <w:bCs/>
          <w:i/>
          <w:iCs/>
          <w:sz w:val="24"/>
          <w:szCs w:val="24"/>
          <w:lang w:bidi="ar-EG"/>
        </w:rPr>
        <w:t>et al</w:t>
      </w:r>
      <w:r w:rsidR="002906D9" w:rsidRPr="002B3E04">
        <w:rPr>
          <w:rFonts w:asciiTheme="majorBidi" w:hAnsiTheme="majorBidi" w:cstheme="majorBidi"/>
          <w:b/>
          <w:bCs/>
          <w:sz w:val="24"/>
          <w:szCs w:val="24"/>
          <w:lang w:bidi="ar-EG"/>
        </w:rPr>
        <w:t xml:space="preserve"> (2003).</w:t>
      </w:r>
    </w:p>
    <w:p w:rsidR="00E36CF3" w:rsidRPr="002B3E04" w:rsidRDefault="002906D9" w:rsidP="007A6BBD">
      <w:pPr>
        <w:bidi w:val="0"/>
        <w:spacing w:after="0" w:line="240" w:lineRule="auto"/>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The estimates of mean performance for hybrid combinations showed that, the crosses 2</w:t>
      </w:r>
      <w:r w:rsidRPr="002B3E04">
        <w:rPr>
          <w:rFonts w:asciiTheme="majorBidi" w:hAnsiTheme="majorBidi" w:cstheme="majorBidi"/>
          <w:lang w:bidi="ar-EG"/>
        </w:rPr>
        <w:t>x52 (</w:t>
      </w:r>
      <w:r w:rsidR="00A44643" w:rsidRPr="002B3E04">
        <w:rPr>
          <w:rFonts w:asciiTheme="majorBidi" w:hAnsiTheme="majorBidi" w:cstheme="majorBidi"/>
          <w:lang w:bidi="ar-EG"/>
        </w:rPr>
        <w:t>3</w:t>
      </w:r>
      <w:r w:rsidR="00A44643" w:rsidRPr="002B3E04">
        <w:rPr>
          <w:rFonts w:asciiTheme="majorBidi" w:hAnsiTheme="majorBidi" w:cstheme="majorBidi"/>
          <w:sz w:val="24"/>
          <w:szCs w:val="24"/>
          <w:lang w:bidi="ar-EG"/>
        </w:rPr>
        <w:t>.56cm), 77</w:t>
      </w:r>
      <w:r w:rsidR="00A44643" w:rsidRPr="002B3E04">
        <w:rPr>
          <w:rFonts w:asciiTheme="majorBidi" w:hAnsiTheme="majorBidi" w:cstheme="majorBidi"/>
          <w:lang w:bidi="ar-EG"/>
        </w:rPr>
        <w:t xml:space="preserve">x </w:t>
      </w:r>
      <w:r w:rsidR="00A44643" w:rsidRPr="002B3E04">
        <w:rPr>
          <w:rFonts w:asciiTheme="majorBidi" w:hAnsiTheme="majorBidi" w:cstheme="majorBidi"/>
          <w:sz w:val="24"/>
          <w:szCs w:val="24"/>
          <w:lang w:bidi="ar-EG"/>
        </w:rPr>
        <w:t>52 (3.53 cm) and inbred lines 2 (3.43 cm) exhibited the highest values for flesh thickness without significant differences between them</w:t>
      </w:r>
      <w:r w:rsidR="00BD5E7D" w:rsidRPr="002B3E04">
        <w:rPr>
          <w:rFonts w:asciiTheme="majorBidi" w:hAnsiTheme="majorBidi" w:cstheme="majorBidi"/>
          <w:sz w:val="24"/>
          <w:szCs w:val="24"/>
          <w:lang w:bidi="ar-EG"/>
        </w:rPr>
        <w:t>. W</w:t>
      </w:r>
      <w:r w:rsidR="00A44643" w:rsidRPr="002B3E04">
        <w:rPr>
          <w:rFonts w:asciiTheme="majorBidi" w:hAnsiTheme="majorBidi" w:cstheme="majorBidi"/>
          <w:sz w:val="24"/>
          <w:szCs w:val="24"/>
          <w:lang w:bidi="ar-EG"/>
        </w:rPr>
        <w:t xml:space="preserve">ith respect to T.S.S data showed that, the cross 26 </w:t>
      </w:r>
      <w:r w:rsidR="00A44643" w:rsidRPr="002B3E04">
        <w:rPr>
          <w:rFonts w:asciiTheme="majorBidi" w:hAnsiTheme="majorBidi" w:cstheme="majorBidi"/>
          <w:lang w:bidi="ar-EG"/>
        </w:rPr>
        <w:t xml:space="preserve">x </w:t>
      </w:r>
      <w:r w:rsidR="00A44643" w:rsidRPr="002B3E04">
        <w:rPr>
          <w:rFonts w:asciiTheme="majorBidi" w:hAnsiTheme="majorBidi" w:cstheme="majorBidi"/>
          <w:sz w:val="24"/>
          <w:szCs w:val="24"/>
          <w:lang w:bidi="ar-EG"/>
        </w:rPr>
        <w:t>52 (12.46) recorded the first rank. Followed by 26</w:t>
      </w:r>
      <w:r w:rsidR="00A44643" w:rsidRPr="002B3E04">
        <w:rPr>
          <w:rFonts w:asciiTheme="majorBidi" w:hAnsiTheme="majorBidi" w:cstheme="majorBidi"/>
          <w:lang w:bidi="ar-EG"/>
        </w:rPr>
        <w:t xml:space="preserve">x </w:t>
      </w:r>
      <w:r w:rsidR="00A44643" w:rsidRPr="002B3E04">
        <w:rPr>
          <w:rFonts w:asciiTheme="majorBidi" w:hAnsiTheme="majorBidi" w:cstheme="majorBidi"/>
          <w:sz w:val="24"/>
          <w:szCs w:val="24"/>
          <w:lang w:bidi="ar-EG"/>
        </w:rPr>
        <w:t>2 (11.23) compared with Palmera F</w:t>
      </w:r>
      <w:r w:rsidR="00A44643" w:rsidRPr="002B3E04">
        <w:rPr>
          <w:rFonts w:asciiTheme="majorBidi" w:hAnsiTheme="majorBidi" w:cstheme="majorBidi"/>
          <w:sz w:val="24"/>
          <w:szCs w:val="24"/>
          <w:vertAlign w:val="subscript"/>
          <w:lang w:bidi="ar-EG"/>
        </w:rPr>
        <w:t>1</w:t>
      </w:r>
      <w:r w:rsidR="00A44643" w:rsidRPr="002B3E04">
        <w:rPr>
          <w:rFonts w:asciiTheme="majorBidi" w:hAnsiTheme="majorBidi" w:cstheme="majorBidi"/>
          <w:sz w:val="24"/>
          <w:szCs w:val="24"/>
          <w:lang w:bidi="ar-EG"/>
        </w:rPr>
        <w:t xml:space="preserve">. These finding were found to be </w:t>
      </w:r>
      <w:r w:rsidR="00A44643" w:rsidRPr="002B3E04">
        <w:rPr>
          <w:rFonts w:asciiTheme="majorBidi" w:hAnsiTheme="majorBidi" w:cstheme="majorBidi"/>
          <w:sz w:val="24"/>
          <w:szCs w:val="24"/>
          <w:lang w:bidi="ar-EG"/>
        </w:rPr>
        <w:lastRenderedPageBreak/>
        <w:t xml:space="preserve">harmony </w:t>
      </w:r>
      <w:r w:rsidR="00E36CF3" w:rsidRPr="002B3E04">
        <w:rPr>
          <w:rFonts w:asciiTheme="majorBidi" w:hAnsiTheme="majorBidi" w:cstheme="majorBidi"/>
          <w:sz w:val="24"/>
          <w:szCs w:val="24"/>
          <w:lang w:bidi="ar-EG"/>
        </w:rPr>
        <w:t xml:space="preserve">with those obtained by </w:t>
      </w:r>
      <w:r w:rsidR="00496553" w:rsidRPr="002B3E04">
        <w:rPr>
          <w:rFonts w:asciiTheme="majorBidi" w:hAnsiTheme="majorBidi" w:cstheme="majorBidi"/>
          <w:b/>
          <w:bCs/>
          <w:sz w:val="24"/>
          <w:szCs w:val="24"/>
          <w:lang w:bidi="ar-EG"/>
        </w:rPr>
        <w:t xml:space="preserve">Mohamed </w:t>
      </w:r>
      <w:r w:rsidR="00E36CF3" w:rsidRPr="002B3E04">
        <w:rPr>
          <w:rFonts w:asciiTheme="majorBidi" w:hAnsiTheme="majorBidi" w:cstheme="majorBidi"/>
          <w:b/>
          <w:bCs/>
          <w:sz w:val="24"/>
          <w:szCs w:val="24"/>
          <w:lang w:bidi="ar-EG"/>
        </w:rPr>
        <w:t xml:space="preserve">(2011), Glala (2003) and Glala (2007) </w:t>
      </w:r>
    </w:p>
    <w:p w:rsidR="004076C1" w:rsidRPr="002B3E04" w:rsidRDefault="00E43E68" w:rsidP="00496553">
      <w:pPr>
        <w:bidi w:val="0"/>
        <w:spacing w:after="0" w:line="240" w:lineRule="auto"/>
        <w:ind w:firstLine="567"/>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34" style="position:absolute;left:0;text-align:left;margin-left:-7.55pt;margin-top:-54.8pt;width:370.3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" stroked="f">
            <v:textbox>
              <w:txbxContent>
                <w:p w:rsidR="004C1FE8" w:rsidRPr="00056919" w:rsidRDefault="004C1FE8" w:rsidP="00F942CA">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252</w:t>
                  </w:r>
                </w:p>
              </w:txbxContent>
            </v:textbox>
          </v:rect>
        </w:pict>
      </w:r>
      <w:r w:rsidR="00F84BEF" w:rsidRPr="002B3E04">
        <w:rPr>
          <w:rFonts w:asciiTheme="majorBidi" w:hAnsiTheme="majorBidi" w:cstheme="majorBidi"/>
          <w:sz w:val="24"/>
          <w:szCs w:val="24"/>
          <w:lang w:bidi="ar-EG"/>
        </w:rPr>
        <w:t xml:space="preserve">For </w:t>
      </w:r>
      <w:r w:rsidR="00F320CA" w:rsidRPr="002B3E04">
        <w:rPr>
          <w:rFonts w:asciiTheme="majorBidi" w:hAnsiTheme="majorBidi" w:cstheme="majorBidi"/>
          <w:sz w:val="24"/>
          <w:szCs w:val="24"/>
          <w:lang w:bidi="ar-EG"/>
        </w:rPr>
        <w:t xml:space="preserve">early </w:t>
      </w:r>
      <w:r w:rsidR="00A93042" w:rsidRPr="002B3E04">
        <w:rPr>
          <w:rFonts w:asciiTheme="majorBidi" w:hAnsiTheme="majorBidi" w:cstheme="majorBidi"/>
          <w:sz w:val="24"/>
          <w:szCs w:val="24"/>
          <w:lang w:bidi="ar-EG"/>
        </w:rPr>
        <w:t xml:space="preserve">yield and </w:t>
      </w:r>
      <w:r w:rsidR="00F320CA" w:rsidRPr="002B3E04">
        <w:rPr>
          <w:rFonts w:asciiTheme="majorBidi" w:hAnsiTheme="majorBidi" w:cstheme="majorBidi"/>
          <w:sz w:val="24"/>
          <w:szCs w:val="24"/>
          <w:lang w:bidi="ar-EG"/>
        </w:rPr>
        <w:t xml:space="preserve">total </w:t>
      </w:r>
      <w:r w:rsidR="00A93042" w:rsidRPr="002B3E04">
        <w:rPr>
          <w:rFonts w:asciiTheme="majorBidi" w:hAnsiTheme="majorBidi" w:cstheme="majorBidi"/>
          <w:sz w:val="24"/>
          <w:szCs w:val="24"/>
          <w:lang w:bidi="ar-EG"/>
        </w:rPr>
        <w:t>yield, data presented in Table (</w:t>
      </w:r>
      <w:r w:rsidR="009E72E5" w:rsidRPr="002B3E04">
        <w:rPr>
          <w:rFonts w:asciiTheme="majorBidi" w:hAnsiTheme="majorBidi" w:cstheme="majorBidi"/>
          <w:sz w:val="24"/>
          <w:szCs w:val="24"/>
          <w:lang w:bidi="ar-EG"/>
        </w:rPr>
        <w:t>3</w:t>
      </w:r>
      <w:r w:rsidR="00A93042" w:rsidRPr="002B3E04">
        <w:rPr>
          <w:rFonts w:asciiTheme="majorBidi" w:hAnsiTheme="majorBidi" w:cstheme="majorBidi"/>
          <w:sz w:val="24"/>
          <w:szCs w:val="24"/>
          <w:lang w:bidi="ar-EG"/>
        </w:rPr>
        <w:t>) showed that, there were highly significant differences among the parental genotypes and their F</w:t>
      </w:r>
      <w:r w:rsidR="00A93042" w:rsidRPr="002B3E04">
        <w:rPr>
          <w:rFonts w:asciiTheme="majorBidi" w:hAnsiTheme="majorBidi" w:cstheme="majorBidi"/>
          <w:sz w:val="24"/>
          <w:szCs w:val="24"/>
          <w:vertAlign w:val="subscript"/>
          <w:lang w:bidi="ar-EG"/>
        </w:rPr>
        <w:t>1</w:t>
      </w:r>
      <w:r w:rsidR="00A93042" w:rsidRPr="002B3E04">
        <w:rPr>
          <w:rFonts w:asciiTheme="majorBidi" w:hAnsiTheme="majorBidi" w:cstheme="majorBidi"/>
          <w:sz w:val="24"/>
          <w:szCs w:val="24"/>
          <w:lang w:bidi="ar-EG"/>
        </w:rPr>
        <w:t xml:space="preserve"> crosses indicating the presence of genetic diversity between them. </w:t>
      </w:r>
      <w:r w:rsidR="00D506D0" w:rsidRPr="002B3E04">
        <w:rPr>
          <w:rFonts w:asciiTheme="majorBidi" w:hAnsiTheme="majorBidi" w:cstheme="majorBidi"/>
          <w:sz w:val="24"/>
          <w:szCs w:val="24"/>
          <w:lang w:bidi="ar-EG"/>
        </w:rPr>
        <w:t xml:space="preserve">The parents 2 and 52 recorded the first rank for </w:t>
      </w:r>
      <w:r w:rsidR="00F320CA" w:rsidRPr="002B3E04">
        <w:rPr>
          <w:rFonts w:asciiTheme="majorBidi" w:hAnsiTheme="majorBidi" w:cstheme="majorBidi"/>
          <w:sz w:val="24"/>
          <w:szCs w:val="24"/>
          <w:lang w:bidi="ar-EG"/>
        </w:rPr>
        <w:t xml:space="preserve">early yield and total yield </w:t>
      </w:r>
      <w:r w:rsidR="00D506D0" w:rsidRPr="002B3E04">
        <w:rPr>
          <w:rFonts w:asciiTheme="majorBidi" w:hAnsiTheme="majorBidi" w:cstheme="majorBidi"/>
          <w:sz w:val="24"/>
          <w:szCs w:val="24"/>
          <w:lang w:bidi="ar-EG"/>
        </w:rPr>
        <w:t xml:space="preserve">compared to other parents. </w:t>
      </w:r>
      <w:r w:rsidR="006343A5" w:rsidRPr="002B3E04">
        <w:rPr>
          <w:rFonts w:asciiTheme="majorBidi" w:hAnsiTheme="majorBidi" w:cstheme="majorBidi"/>
          <w:sz w:val="24"/>
          <w:szCs w:val="24"/>
          <w:lang w:bidi="ar-EG"/>
        </w:rPr>
        <w:t>The cross 2</w:t>
      </w:r>
      <w:r w:rsidR="006343A5" w:rsidRPr="002B3E04">
        <w:rPr>
          <w:rFonts w:asciiTheme="majorBidi" w:hAnsiTheme="majorBidi" w:cstheme="majorBidi"/>
          <w:lang w:bidi="ar-EG"/>
        </w:rPr>
        <w:t>x</w:t>
      </w:r>
      <w:r w:rsidR="006343A5" w:rsidRPr="002B3E04">
        <w:rPr>
          <w:rFonts w:asciiTheme="majorBidi" w:hAnsiTheme="majorBidi" w:cstheme="majorBidi"/>
          <w:sz w:val="24"/>
          <w:szCs w:val="24"/>
          <w:lang w:bidi="ar-EG"/>
        </w:rPr>
        <w:t xml:space="preserve">52 recorded the first rank compared with the other tested crosses. This result was confirmed by </w:t>
      </w:r>
      <w:r w:rsidR="006343A5" w:rsidRPr="002B3E04">
        <w:rPr>
          <w:rFonts w:asciiTheme="majorBidi" w:hAnsiTheme="majorBidi" w:cstheme="majorBidi"/>
          <w:b/>
          <w:bCs/>
          <w:sz w:val="24"/>
          <w:szCs w:val="24"/>
          <w:lang w:bidi="ar-EG"/>
        </w:rPr>
        <w:t>El</w:t>
      </w:r>
      <w:r w:rsidR="00496553" w:rsidRPr="002B3E04">
        <w:rPr>
          <w:rFonts w:asciiTheme="majorBidi" w:hAnsiTheme="majorBidi" w:cstheme="majorBidi"/>
          <w:b/>
          <w:bCs/>
          <w:sz w:val="24"/>
          <w:szCs w:val="24"/>
          <w:lang w:bidi="ar-EG"/>
        </w:rPr>
        <w:t>-S</w:t>
      </w:r>
      <w:r w:rsidR="006343A5" w:rsidRPr="002B3E04">
        <w:rPr>
          <w:rFonts w:asciiTheme="majorBidi" w:hAnsiTheme="majorBidi" w:cstheme="majorBidi"/>
          <w:b/>
          <w:bCs/>
          <w:sz w:val="24"/>
          <w:szCs w:val="24"/>
          <w:lang w:bidi="ar-EG"/>
        </w:rPr>
        <w:t>himi and Mohamedein (2008) , Glala et al (2002) and Glala (2007)</w:t>
      </w:r>
      <w:r w:rsidR="006343A5" w:rsidRPr="002B3E04">
        <w:rPr>
          <w:rFonts w:asciiTheme="majorBidi" w:hAnsiTheme="majorBidi" w:cstheme="majorBidi"/>
          <w:sz w:val="24"/>
          <w:szCs w:val="24"/>
          <w:lang w:bidi="ar-EG"/>
        </w:rPr>
        <w:t xml:space="preserve"> with regard to </w:t>
      </w:r>
      <w:r w:rsidR="00F320CA" w:rsidRPr="002B3E04">
        <w:rPr>
          <w:rFonts w:asciiTheme="majorBidi" w:hAnsiTheme="majorBidi" w:cstheme="majorBidi"/>
          <w:sz w:val="24"/>
          <w:szCs w:val="24"/>
          <w:lang w:bidi="ar-EG"/>
        </w:rPr>
        <w:t>a</w:t>
      </w:r>
      <w:r w:rsidR="006343A5" w:rsidRPr="002B3E04">
        <w:rPr>
          <w:rFonts w:asciiTheme="majorBidi" w:hAnsiTheme="majorBidi" w:cstheme="majorBidi"/>
          <w:sz w:val="24"/>
          <w:szCs w:val="24"/>
          <w:lang w:bidi="ar-EG"/>
        </w:rPr>
        <w:t>verage fruit weight, fruit length and fruit diameter, the cross 77</w:t>
      </w:r>
      <w:r w:rsidR="006343A5" w:rsidRPr="002B3E04">
        <w:rPr>
          <w:rFonts w:asciiTheme="majorBidi" w:hAnsiTheme="majorBidi" w:cstheme="majorBidi"/>
          <w:lang w:bidi="ar-EG"/>
        </w:rPr>
        <w:t>x</w:t>
      </w:r>
      <w:r w:rsidR="00306484" w:rsidRPr="002B3E04">
        <w:rPr>
          <w:rFonts w:asciiTheme="majorBidi" w:hAnsiTheme="majorBidi" w:cstheme="majorBidi"/>
          <w:sz w:val="24"/>
          <w:szCs w:val="24"/>
          <w:lang w:bidi="ar-EG"/>
        </w:rPr>
        <w:t>52 recorded the first rank compared to the other crosses and commercial hybrid Palmera F</w:t>
      </w:r>
      <w:r w:rsidR="00306484" w:rsidRPr="002B3E04">
        <w:rPr>
          <w:rFonts w:asciiTheme="majorBidi" w:hAnsiTheme="majorBidi" w:cstheme="majorBidi"/>
          <w:sz w:val="24"/>
          <w:szCs w:val="24"/>
          <w:vertAlign w:val="subscript"/>
          <w:lang w:bidi="ar-EG"/>
        </w:rPr>
        <w:t>1</w:t>
      </w:r>
      <w:r w:rsidR="00306484" w:rsidRPr="002B3E04">
        <w:rPr>
          <w:rFonts w:asciiTheme="majorBidi" w:hAnsiTheme="majorBidi" w:cstheme="majorBidi"/>
          <w:sz w:val="24"/>
          <w:szCs w:val="24"/>
          <w:lang w:bidi="ar-EG"/>
        </w:rPr>
        <w:t xml:space="preserve">. This result agreed with those reported by  </w:t>
      </w:r>
      <w:r w:rsidR="00306484" w:rsidRPr="002B3E04">
        <w:rPr>
          <w:rFonts w:asciiTheme="majorBidi" w:hAnsiTheme="majorBidi" w:cstheme="majorBidi"/>
          <w:b/>
          <w:bCs/>
          <w:sz w:val="24"/>
          <w:szCs w:val="24"/>
          <w:lang w:bidi="ar-EG"/>
        </w:rPr>
        <w:t>El</w:t>
      </w:r>
      <w:r w:rsidR="00496553" w:rsidRPr="002B3E04">
        <w:rPr>
          <w:rFonts w:asciiTheme="majorBidi" w:hAnsiTheme="majorBidi" w:cstheme="majorBidi"/>
          <w:b/>
          <w:bCs/>
          <w:sz w:val="24"/>
          <w:szCs w:val="24"/>
          <w:lang w:bidi="ar-EG"/>
        </w:rPr>
        <w:t>-S</w:t>
      </w:r>
      <w:r w:rsidR="00306484" w:rsidRPr="002B3E04">
        <w:rPr>
          <w:rFonts w:asciiTheme="majorBidi" w:hAnsiTheme="majorBidi" w:cstheme="majorBidi"/>
          <w:b/>
          <w:bCs/>
          <w:sz w:val="24"/>
          <w:szCs w:val="24"/>
          <w:lang w:bidi="ar-EG"/>
        </w:rPr>
        <w:t>himi and Mohamedein (2008) and Glala (2007).</w:t>
      </w:r>
    </w:p>
    <w:p w:rsidR="00306484" w:rsidRPr="002B3E04" w:rsidRDefault="00306484" w:rsidP="00A41B6A">
      <w:pPr>
        <w:bidi w:val="0"/>
        <w:spacing w:after="0" w:line="240" w:lineRule="auto"/>
        <w:jc w:val="both"/>
        <w:rPr>
          <w:rFonts w:asciiTheme="majorBidi" w:hAnsiTheme="majorBidi" w:cstheme="majorBidi"/>
          <w:sz w:val="24"/>
          <w:szCs w:val="24"/>
          <w:lang w:bidi="ar-EG"/>
        </w:rPr>
      </w:pPr>
      <w:r w:rsidRPr="002B3E04">
        <w:rPr>
          <w:rFonts w:asciiTheme="majorBidi" w:hAnsiTheme="majorBidi" w:cstheme="majorBidi"/>
          <w:b/>
          <w:bCs/>
          <w:sz w:val="24"/>
          <w:szCs w:val="24"/>
          <w:u w:val="single"/>
          <w:lang w:bidi="ar-EG"/>
        </w:rPr>
        <w:t>Heterosis percentage</w:t>
      </w:r>
    </w:p>
    <w:p w:rsidR="00C76AE4" w:rsidRPr="002B3E04" w:rsidRDefault="00306484" w:rsidP="00CE0B90">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Heterosis was calculated as percentage </w:t>
      </w:r>
      <w:r w:rsidR="00E849A6" w:rsidRPr="002B3E04">
        <w:rPr>
          <w:rFonts w:asciiTheme="majorBidi" w:hAnsiTheme="majorBidi" w:cstheme="majorBidi"/>
          <w:sz w:val="24"/>
          <w:szCs w:val="24"/>
          <w:lang w:bidi="ar-EG"/>
        </w:rPr>
        <w:t>increase or decrease above the mid parents are presented in Table (</w:t>
      </w:r>
      <w:r w:rsidR="009C6516" w:rsidRPr="002B3E04">
        <w:rPr>
          <w:rFonts w:asciiTheme="majorBidi" w:hAnsiTheme="majorBidi" w:cstheme="majorBidi"/>
          <w:sz w:val="24"/>
          <w:szCs w:val="24"/>
          <w:lang w:bidi="ar-EG"/>
        </w:rPr>
        <w:t>4</w:t>
      </w:r>
      <w:r w:rsidR="00E849A6" w:rsidRPr="002B3E04">
        <w:rPr>
          <w:rFonts w:asciiTheme="majorBidi" w:hAnsiTheme="majorBidi" w:cstheme="majorBidi"/>
          <w:sz w:val="24"/>
          <w:szCs w:val="24"/>
          <w:lang w:bidi="ar-EG"/>
        </w:rPr>
        <w:t xml:space="preserve">). </w:t>
      </w:r>
      <w:r w:rsidR="00DA3BA5" w:rsidRPr="002B3E04">
        <w:rPr>
          <w:rFonts w:asciiTheme="majorBidi" w:hAnsiTheme="majorBidi" w:cstheme="majorBidi"/>
          <w:sz w:val="24"/>
          <w:szCs w:val="24"/>
          <w:lang w:bidi="ar-EG"/>
        </w:rPr>
        <w:t>W</w:t>
      </w:r>
      <w:r w:rsidR="003E491A" w:rsidRPr="002B3E04">
        <w:rPr>
          <w:rFonts w:asciiTheme="majorBidi" w:hAnsiTheme="majorBidi" w:cstheme="majorBidi"/>
          <w:sz w:val="24"/>
          <w:szCs w:val="24"/>
          <w:lang w:bidi="ar-EG"/>
        </w:rPr>
        <w:t xml:space="preserve">ith respect to early yield </w:t>
      </w:r>
      <w:r w:rsidR="00F30C86" w:rsidRPr="002B3E04">
        <w:rPr>
          <w:rFonts w:asciiTheme="majorBidi" w:hAnsiTheme="majorBidi" w:cstheme="majorBidi"/>
          <w:sz w:val="24"/>
          <w:szCs w:val="24"/>
          <w:lang w:bidi="ar-EG"/>
        </w:rPr>
        <w:t>4</w:t>
      </w:r>
      <w:r w:rsidR="003E491A" w:rsidRPr="002B3E04">
        <w:rPr>
          <w:rFonts w:asciiTheme="majorBidi" w:hAnsiTheme="majorBidi" w:cstheme="majorBidi"/>
          <w:sz w:val="24"/>
          <w:szCs w:val="24"/>
          <w:lang w:bidi="ar-EG"/>
        </w:rPr>
        <w:t xml:space="preserve"> crosses exhibited highly significant positive heterosis  effects. These crosses were </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3</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 xml:space="preserve">4 </w:t>
      </w:r>
      <w:r w:rsidR="00DA3BA5" w:rsidRPr="002B3E04">
        <w:rPr>
          <w:rFonts w:asciiTheme="majorBidi" w:hAnsiTheme="majorBidi" w:cstheme="majorBidi"/>
          <w:sz w:val="24"/>
          <w:szCs w:val="24"/>
          <w:lang w:bidi="ar-EG"/>
        </w:rPr>
        <w:t>, P</w:t>
      </w:r>
      <w:r w:rsidR="00DA3BA5" w:rsidRPr="002B3E04">
        <w:rPr>
          <w:rFonts w:asciiTheme="majorBidi" w:hAnsiTheme="majorBidi" w:cstheme="majorBidi"/>
          <w:sz w:val="24"/>
          <w:szCs w:val="24"/>
          <w:vertAlign w:val="subscript"/>
          <w:lang w:bidi="ar-EG"/>
        </w:rPr>
        <w:t>1</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3</w:t>
      </w:r>
      <w:r w:rsidR="003E491A" w:rsidRPr="002B3E04">
        <w:rPr>
          <w:rFonts w:asciiTheme="majorBidi" w:hAnsiTheme="majorBidi" w:cstheme="majorBidi"/>
          <w:sz w:val="24"/>
          <w:szCs w:val="24"/>
          <w:lang w:bidi="ar-EG"/>
        </w:rPr>
        <w:t>P</w:t>
      </w:r>
      <w:r w:rsidR="003E491A" w:rsidRPr="002B3E04">
        <w:rPr>
          <w:rFonts w:asciiTheme="majorBidi" w:hAnsiTheme="majorBidi" w:cstheme="majorBidi"/>
          <w:sz w:val="24"/>
          <w:szCs w:val="24"/>
          <w:vertAlign w:val="subscript"/>
          <w:lang w:bidi="ar-EG"/>
        </w:rPr>
        <w:t>1</w:t>
      </w:r>
      <w:r w:rsidR="003E491A" w:rsidRPr="002B3E04">
        <w:rPr>
          <w:rFonts w:asciiTheme="majorBidi" w:hAnsiTheme="majorBidi" w:cstheme="majorBidi"/>
          <w:vertAlign w:val="subscript"/>
          <w:lang w:bidi="ar-EG"/>
        </w:rPr>
        <w:t>X</w:t>
      </w:r>
      <w:r w:rsidR="003E491A" w:rsidRPr="002B3E04">
        <w:rPr>
          <w:rFonts w:asciiTheme="majorBidi" w:hAnsiTheme="majorBidi" w:cstheme="majorBidi"/>
          <w:sz w:val="24"/>
          <w:szCs w:val="24"/>
          <w:lang w:bidi="ar-EG"/>
        </w:rPr>
        <w:t>P</w:t>
      </w:r>
      <w:r w:rsidR="003E491A" w:rsidRPr="002B3E04">
        <w:rPr>
          <w:rFonts w:asciiTheme="majorBidi" w:hAnsiTheme="majorBidi" w:cstheme="majorBidi"/>
          <w:sz w:val="24"/>
          <w:szCs w:val="24"/>
          <w:vertAlign w:val="subscript"/>
          <w:lang w:bidi="ar-EG"/>
        </w:rPr>
        <w:t>2,</w:t>
      </w:r>
      <w:r w:rsidR="00DA3BA5" w:rsidRPr="002B3E04">
        <w:rPr>
          <w:rFonts w:asciiTheme="majorBidi" w:hAnsiTheme="majorBidi" w:cstheme="majorBidi"/>
          <w:sz w:val="24"/>
          <w:szCs w:val="24"/>
          <w:lang w:bidi="ar-EG"/>
        </w:rPr>
        <w:t>and</w:t>
      </w:r>
      <w:r w:rsidR="00F30C86" w:rsidRPr="002B3E04">
        <w:rPr>
          <w:rFonts w:asciiTheme="majorBidi" w:hAnsiTheme="majorBidi" w:cstheme="majorBidi"/>
          <w:sz w:val="24"/>
          <w:szCs w:val="24"/>
          <w:lang w:bidi="ar-EG"/>
        </w:rPr>
        <w:t>P</w:t>
      </w:r>
      <w:r w:rsidR="00F30C86" w:rsidRPr="002B3E04">
        <w:rPr>
          <w:rFonts w:asciiTheme="majorBidi" w:hAnsiTheme="majorBidi" w:cstheme="majorBidi"/>
          <w:sz w:val="24"/>
          <w:szCs w:val="24"/>
          <w:vertAlign w:val="subscript"/>
          <w:lang w:bidi="ar-EG"/>
        </w:rPr>
        <w:t>1</w:t>
      </w:r>
      <w:r w:rsidR="00F30C86" w:rsidRPr="002B3E04">
        <w:rPr>
          <w:rFonts w:asciiTheme="majorBidi" w:hAnsiTheme="majorBidi" w:cstheme="majorBidi"/>
          <w:vertAlign w:val="subscript"/>
          <w:lang w:bidi="ar-EG"/>
        </w:rPr>
        <w:t>X</w:t>
      </w:r>
      <w:r w:rsidR="00F30C86" w:rsidRPr="002B3E04">
        <w:rPr>
          <w:rFonts w:asciiTheme="majorBidi" w:hAnsiTheme="majorBidi" w:cstheme="majorBidi"/>
          <w:sz w:val="24"/>
          <w:szCs w:val="24"/>
          <w:lang w:bidi="ar-EG"/>
        </w:rPr>
        <w:t>P</w:t>
      </w:r>
      <w:r w:rsidR="00F30C86" w:rsidRPr="002B3E04">
        <w:rPr>
          <w:rFonts w:asciiTheme="majorBidi" w:hAnsiTheme="majorBidi" w:cstheme="majorBidi"/>
          <w:sz w:val="24"/>
          <w:szCs w:val="24"/>
          <w:vertAlign w:val="subscript"/>
          <w:lang w:bidi="ar-EG"/>
        </w:rPr>
        <w:t>4</w:t>
      </w:r>
      <w:r w:rsidR="003E491A" w:rsidRPr="002B3E04">
        <w:rPr>
          <w:rFonts w:asciiTheme="majorBidi" w:hAnsiTheme="majorBidi" w:cstheme="majorBidi"/>
          <w:sz w:val="24"/>
          <w:szCs w:val="24"/>
          <w:lang w:bidi="ar-EG"/>
        </w:rPr>
        <w:t xml:space="preserve">. The heterotic values ranged from 55.28% to </w:t>
      </w:r>
      <w:r w:rsidR="00DA3BA5" w:rsidRPr="002B3E04">
        <w:rPr>
          <w:rFonts w:asciiTheme="majorBidi" w:hAnsiTheme="majorBidi" w:cstheme="majorBidi"/>
          <w:sz w:val="24"/>
          <w:szCs w:val="24"/>
          <w:lang w:bidi="ar-EG"/>
        </w:rPr>
        <w:t>1.77</w:t>
      </w:r>
      <w:r w:rsidR="003E491A" w:rsidRPr="002B3E04">
        <w:rPr>
          <w:rFonts w:asciiTheme="majorBidi" w:hAnsiTheme="majorBidi" w:cstheme="majorBidi"/>
          <w:sz w:val="24"/>
          <w:szCs w:val="24"/>
          <w:lang w:bidi="ar-EG"/>
        </w:rPr>
        <w:t xml:space="preserve">% while the </w:t>
      </w:r>
      <w:r w:rsidR="00C76AE4" w:rsidRPr="002B3E04">
        <w:rPr>
          <w:rFonts w:asciiTheme="majorBidi" w:hAnsiTheme="majorBidi" w:cstheme="majorBidi"/>
          <w:sz w:val="24"/>
          <w:szCs w:val="24"/>
          <w:lang w:bidi="ar-EG"/>
        </w:rPr>
        <w:t>highest heterotic value was recorded by the cross P</w:t>
      </w:r>
      <w:r w:rsidR="00C76AE4" w:rsidRPr="002B3E04">
        <w:rPr>
          <w:rFonts w:asciiTheme="majorBidi" w:hAnsiTheme="majorBidi" w:cstheme="majorBidi"/>
          <w:sz w:val="24"/>
          <w:szCs w:val="24"/>
          <w:vertAlign w:val="subscript"/>
          <w:lang w:bidi="ar-EG"/>
        </w:rPr>
        <w:t>3</w:t>
      </w:r>
      <w:r w:rsidR="00C76AE4" w:rsidRPr="002B3E04">
        <w:rPr>
          <w:rFonts w:asciiTheme="majorBidi" w:hAnsiTheme="majorBidi" w:cstheme="majorBidi"/>
          <w:vertAlign w:val="subscript"/>
          <w:lang w:bidi="ar-EG"/>
        </w:rPr>
        <w:t>X</w:t>
      </w:r>
      <w:r w:rsidR="00C76AE4" w:rsidRPr="002B3E04">
        <w:rPr>
          <w:rFonts w:asciiTheme="majorBidi" w:hAnsiTheme="majorBidi" w:cstheme="majorBidi"/>
          <w:sz w:val="24"/>
          <w:szCs w:val="24"/>
          <w:lang w:bidi="ar-EG"/>
        </w:rPr>
        <w:t>P</w:t>
      </w:r>
      <w:r w:rsidR="00C76AE4" w:rsidRPr="002B3E04">
        <w:rPr>
          <w:rFonts w:asciiTheme="majorBidi" w:hAnsiTheme="majorBidi" w:cstheme="majorBidi"/>
          <w:sz w:val="24"/>
          <w:szCs w:val="24"/>
          <w:vertAlign w:val="subscript"/>
          <w:lang w:bidi="ar-EG"/>
        </w:rPr>
        <w:t>4</w:t>
      </w:r>
      <w:r w:rsidR="00C76AE4" w:rsidRPr="002B3E04">
        <w:rPr>
          <w:rFonts w:asciiTheme="majorBidi" w:hAnsiTheme="majorBidi" w:cstheme="majorBidi"/>
          <w:sz w:val="24"/>
          <w:szCs w:val="24"/>
          <w:lang w:bidi="ar-EG"/>
        </w:rPr>
        <w:t xml:space="preserve"> (2 </w:t>
      </w:r>
      <w:r w:rsidR="00C76AE4" w:rsidRPr="002B3E04">
        <w:rPr>
          <w:rFonts w:asciiTheme="majorBidi" w:hAnsiTheme="majorBidi" w:cstheme="majorBidi"/>
          <w:lang w:bidi="ar-EG"/>
        </w:rPr>
        <w:t>x</w:t>
      </w:r>
      <w:r w:rsidR="00C76AE4" w:rsidRPr="002B3E04">
        <w:rPr>
          <w:rFonts w:asciiTheme="majorBidi" w:hAnsiTheme="majorBidi" w:cstheme="majorBidi"/>
          <w:sz w:val="24"/>
          <w:szCs w:val="24"/>
          <w:lang w:bidi="ar-EG"/>
        </w:rPr>
        <w:t xml:space="preserve"> 52)  which recorded 55.28% followed by the cross P</w:t>
      </w:r>
      <w:r w:rsidR="00C76AE4" w:rsidRPr="002B3E04">
        <w:rPr>
          <w:rFonts w:asciiTheme="majorBidi" w:hAnsiTheme="majorBidi" w:cstheme="majorBidi"/>
          <w:sz w:val="24"/>
          <w:szCs w:val="24"/>
          <w:vertAlign w:val="subscript"/>
          <w:lang w:bidi="ar-EG"/>
        </w:rPr>
        <w:t>1</w:t>
      </w:r>
      <w:r w:rsidR="00C76AE4" w:rsidRPr="002B3E04">
        <w:rPr>
          <w:rFonts w:asciiTheme="majorBidi" w:hAnsiTheme="majorBidi" w:cstheme="majorBidi"/>
          <w:vertAlign w:val="subscript"/>
          <w:lang w:bidi="ar-EG"/>
        </w:rPr>
        <w:t>X</w:t>
      </w:r>
      <w:r w:rsidR="00C76AE4" w:rsidRPr="002B3E04">
        <w:rPr>
          <w:rFonts w:asciiTheme="majorBidi" w:hAnsiTheme="majorBidi" w:cstheme="majorBidi"/>
          <w:sz w:val="24"/>
          <w:szCs w:val="24"/>
          <w:lang w:bidi="ar-EG"/>
        </w:rPr>
        <w:t>P</w:t>
      </w:r>
      <w:r w:rsidR="00C76AE4" w:rsidRPr="002B3E04">
        <w:rPr>
          <w:rFonts w:asciiTheme="majorBidi" w:hAnsiTheme="majorBidi" w:cstheme="majorBidi"/>
          <w:sz w:val="24"/>
          <w:szCs w:val="24"/>
          <w:vertAlign w:val="subscript"/>
          <w:lang w:bidi="ar-EG"/>
        </w:rPr>
        <w:t>3</w:t>
      </w:r>
      <w:r w:rsidR="00C76AE4" w:rsidRPr="002B3E04">
        <w:rPr>
          <w:rFonts w:asciiTheme="majorBidi" w:hAnsiTheme="majorBidi" w:cstheme="majorBidi"/>
          <w:sz w:val="24"/>
          <w:szCs w:val="24"/>
          <w:lang w:bidi="ar-EG"/>
        </w:rPr>
        <w:t xml:space="preserve"> (77</w:t>
      </w:r>
      <w:r w:rsidR="00C76AE4" w:rsidRPr="002B3E04">
        <w:rPr>
          <w:rFonts w:asciiTheme="majorBidi" w:hAnsiTheme="majorBidi" w:cstheme="majorBidi"/>
          <w:lang w:bidi="ar-EG"/>
        </w:rPr>
        <w:t>x</w:t>
      </w:r>
      <w:r w:rsidR="00C76AE4" w:rsidRPr="002B3E04">
        <w:rPr>
          <w:rFonts w:asciiTheme="majorBidi" w:hAnsiTheme="majorBidi" w:cstheme="majorBidi"/>
          <w:sz w:val="24"/>
          <w:szCs w:val="24"/>
          <w:lang w:bidi="ar-EG"/>
        </w:rPr>
        <w:t xml:space="preserve"> 2) which recorded 33.54%, the least heterosis value was recorded by the cross P</w:t>
      </w:r>
      <w:r w:rsidR="00C76AE4" w:rsidRPr="002B3E04">
        <w:rPr>
          <w:rFonts w:asciiTheme="majorBidi" w:hAnsiTheme="majorBidi" w:cstheme="majorBidi"/>
          <w:sz w:val="24"/>
          <w:szCs w:val="24"/>
          <w:vertAlign w:val="subscript"/>
          <w:lang w:bidi="ar-EG"/>
        </w:rPr>
        <w:t>1</w:t>
      </w:r>
      <w:r w:rsidR="00C76AE4" w:rsidRPr="002B3E04">
        <w:rPr>
          <w:rFonts w:asciiTheme="majorBidi" w:hAnsiTheme="majorBidi" w:cstheme="majorBidi"/>
          <w:vertAlign w:val="subscript"/>
          <w:lang w:bidi="ar-EG"/>
        </w:rPr>
        <w:t>X</w:t>
      </w:r>
      <w:r w:rsidR="00C76AE4" w:rsidRPr="002B3E04">
        <w:rPr>
          <w:rFonts w:asciiTheme="majorBidi" w:hAnsiTheme="majorBidi" w:cstheme="majorBidi"/>
          <w:sz w:val="24"/>
          <w:szCs w:val="24"/>
          <w:lang w:bidi="ar-EG"/>
        </w:rPr>
        <w:t>P</w:t>
      </w:r>
      <w:r w:rsidR="002225A9" w:rsidRPr="002B3E04">
        <w:rPr>
          <w:rFonts w:asciiTheme="majorBidi" w:hAnsiTheme="majorBidi" w:cstheme="majorBidi"/>
          <w:sz w:val="24"/>
          <w:szCs w:val="24"/>
          <w:vertAlign w:val="subscript"/>
          <w:lang w:bidi="ar-EG"/>
        </w:rPr>
        <w:t>4</w:t>
      </w:r>
      <w:r w:rsidR="00C76AE4" w:rsidRPr="002B3E04">
        <w:rPr>
          <w:rFonts w:asciiTheme="majorBidi" w:hAnsiTheme="majorBidi" w:cstheme="majorBidi"/>
          <w:sz w:val="24"/>
          <w:szCs w:val="24"/>
          <w:lang w:bidi="ar-EG"/>
        </w:rPr>
        <w:t>(77</w:t>
      </w:r>
      <w:r w:rsidR="00C76AE4" w:rsidRPr="002B3E04">
        <w:rPr>
          <w:rFonts w:asciiTheme="majorBidi" w:hAnsiTheme="majorBidi" w:cstheme="majorBidi"/>
          <w:lang w:bidi="ar-EG"/>
        </w:rPr>
        <w:t>x</w:t>
      </w:r>
      <w:r w:rsidR="002225A9" w:rsidRPr="002B3E04">
        <w:rPr>
          <w:rFonts w:asciiTheme="majorBidi" w:hAnsiTheme="majorBidi" w:cstheme="majorBidi"/>
          <w:sz w:val="24"/>
          <w:szCs w:val="24"/>
          <w:lang w:bidi="ar-EG"/>
        </w:rPr>
        <w:t xml:space="preserve"> 52) 1.77</w:t>
      </w:r>
      <w:r w:rsidR="00C76AE4" w:rsidRPr="002B3E04">
        <w:rPr>
          <w:rFonts w:asciiTheme="majorBidi" w:hAnsiTheme="majorBidi" w:cstheme="majorBidi"/>
          <w:sz w:val="24"/>
          <w:szCs w:val="24"/>
          <w:lang w:bidi="ar-EG"/>
        </w:rPr>
        <w:t>%.</w:t>
      </w:r>
      <w:r w:rsidR="00DA3BA5" w:rsidRPr="002B3E04">
        <w:rPr>
          <w:rFonts w:asciiTheme="majorBidi" w:hAnsiTheme="majorBidi" w:cstheme="majorBidi"/>
          <w:sz w:val="24"/>
          <w:szCs w:val="24"/>
          <w:lang w:bidi="ar-EG"/>
        </w:rPr>
        <w:t xml:space="preserve"> With respect to total yield/ fed. Data showed that, there were 4crosses exhibited highly significant positive heterotic values, these crosses were P</w:t>
      </w:r>
      <w:r w:rsidR="00DA3BA5" w:rsidRPr="002B3E04">
        <w:rPr>
          <w:rFonts w:asciiTheme="majorBidi" w:hAnsiTheme="majorBidi" w:cstheme="majorBidi"/>
          <w:sz w:val="24"/>
          <w:szCs w:val="24"/>
          <w:vertAlign w:val="subscript"/>
          <w:lang w:bidi="ar-EG"/>
        </w:rPr>
        <w:t>1</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2,</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3</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4</w:t>
      </w:r>
      <w:r w:rsidR="00DA3BA5" w:rsidRPr="002B3E04">
        <w:rPr>
          <w:rFonts w:asciiTheme="majorBidi" w:hAnsiTheme="majorBidi" w:cstheme="majorBidi"/>
          <w:sz w:val="24"/>
          <w:szCs w:val="24"/>
          <w:lang w:bidi="ar-EG"/>
        </w:rPr>
        <w:t xml:space="preserve">  P</w:t>
      </w:r>
      <w:r w:rsidR="00DA3BA5" w:rsidRPr="002B3E04">
        <w:rPr>
          <w:rFonts w:asciiTheme="majorBidi" w:hAnsiTheme="majorBidi" w:cstheme="majorBidi"/>
          <w:sz w:val="24"/>
          <w:szCs w:val="24"/>
          <w:vertAlign w:val="subscript"/>
          <w:lang w:bidi="ar-EG"/>
        </w:rPr>
        <w:t>1</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3</w:t>
      </w:r>
      <w:r w:rsidR="00DA3BA5" w:rsidRPr="002B3E04">
        <w:rPr>
          <w:rFonts w:asciiTheme="majorBidi" w:hAnsiTheme="majorBidi" w:cstheme="majorBidi"/>
          <w:sz w:val="24"/>
          <w:szCs w:val="24"/>
          <w:lang w:bidi="ar-EG"/>
        </w:rPr>
        <w:t xml:space="preserve"> and P</w:t>
      </w:r>
      <w:r w:rsidR="00DA3BA5" w:rsidRPr="002B3E04">
        <w:rPr>
          <w:rFonts w:asciiTheme="majorBidi" w:hAnsiTheme="majorBidi" w:cstheme="majorBidi"/>
          <w:sz w:val="24"/>
          <w:szCs w:val="24"/>
          <w:vertAlign w:val="subscript"/>
          <w:lang w:bidi="ar-EG"/>
        </w:rPr>
        <w:t>1</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4</w:t>
      </w:r>
      <w:r w:rsidR="00DA3BA5" w:rsidRPr="002B3E04">
        <w:rPr>
          <w:rFonts w:asciiTheme="majorBidi" w:hAnsiTheme="majorBidi" w:cstheme="majorBidi"/>
          <w:sz w:val="24"/>
          <w:szCs w:val="24"/>
          <w:lang w:bidi="ar-EG"/>
        </w:rPr>
        <w:t>. The highest heterotic value was recorded by the cross P</w:t>
      </w:r>
      <w:r w:rsidR="00DA3BA5" w:rsidRPr="002B3E04">
        <w:rPr>
          <w:rFonts w:asciiTheme="majorBidi" w:hAnsiTheme="majorBidi" w:cstheme="majorBidi"/>
          <w:sz w:val="24"/>
          <w:szCs w:val="24"/>
          <w:vertAlign w:val="subscript"/>
          <w:lang w:bidi="ar-EG"/>
        </w:rPr>
        <w:t>1</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2</w:t>
      </w:r>
      <w:r w:rsidR="00DA3BA5" w:rsidRPr="002B3E04">
        <w:rPr>
          <w:rFonts w:asciiTheme="majorBidi" w:hAnsiTheme="majorBidi" w:cstheme="majorBidi"/>
          <w:sz w:val="24"/>
          <w:szCs w:val="24"/>
          <w:lang w:bidi="ar-EG"/>
        </w:rPr>
        <w:t>(77</w:t>
      </w:r>
      <w:r w:rsidR="00DA3BA5" w:rsidRPr="002B3E04">
        <w:rPr>
          <w:rFonts w:asciiTheme="majorBidi" w:hAnsiTheme="majorBidi" w:cstheme="majorBidi"/>
          <w:lang w:bidi="ar-EG"/>
        </w:rPr>
        <w:t>x</w:t>
      </w:r>
      <w:r w:rsidR="00DA3BA5" w:rsidRPr="002B3E04">
        <w:rPr>
          <w:rFonts w:asciiTheme="majorBidi" w:hAnsiTheme="majorBidi" w:cstheme="majorBidi"/>
          <w:sz w:val="24"/>
          <w:szCs w:val="24"/>
          <w:lang w:bidi="ar-EG"/>
        </w:rPr>
        <w:t xml:space="preserve"> 26), which recorded 60.18% followed by the cross P</w:t>
      </w:r>
      <w:r w:rsidR="00DA3BA5" w:rsidRPr="002B3E04">
        <w:rPr>
          <w:rFonts w:asciiTheme="majorBidi" w:hAnsiTheme="majorBidi" w:cstheme="majorBidi"/>
          <w:sz w:val="24"/>
          <w:szCs w:val="24"/>
          <w:vertAlign w:val="subscript"/>
          <w:lang w:bidi="ar-EG"/>
        </w:rPr>
        <w:t>3</w:t>
      </w:r>
      <w:r w:rsidR="00DA3BA5" w:rsidRPr="002B3E04">
        <w:rPr>
          <w:rFonts w:asciiTheme="majorBidi" w:hAnsiTheme="majorBidi" w:cstheme="majorBidi"/>
          <w:vertAlign w:val="subscript"/>
          <w:lang w:bidi="ar-EG"/>
        </w:rPr>
        <w:t>X</w:t>
      </w:r>
      <w:r w:rsidR="00DA3BA5" w:rsidRPr="002B3E04">
        <w:rPr>
          <w:rFonts w:asciiTheme="majorBidi" w:hAnsiTheme="majorBidi" w:cstheme="majorBidi"/>
          <w:sz w:val="24"/>
          <w:szCs w:val="24"/>
          <w:lang w:bidi="ar-EG"/>
        </w:rPr>
        <w:t>P</w:t>
      </w:r>
      <w:r w:rsidR="00DA3BA5" w:rsidRPr="002B3E04">
        <w:rPr>
          <w:rFonts w:asciiTheme="majorBidi" w:hAnsiTheme="majorBidi" w:cstheme="majorBidi"/>
          <w:sz w:val="24"/>
          <w:szCs w:val="24"/>
          <w:vertAlign w:val="subscript"/>
          <w:lang w:bidi="ar-EG"/>
        </w:rPr>
        <w:t>4</w:t>
      </w:r>
      <w:r w:rsidR="00DA3BA5" w:rsidRPr="002B3E04">
        <w:rPr>
          <w:rFonts w:asciiTheme="majorBidi" w:hAnsiTheme="majorBidi" w:cstheme="majorBidi"/>
          <w:sz w:val="24"/>
          <w:szCs w:val="24"/>
          <w:lang w:bidi="ar-EG"/>
        </w:rPr>
        <w:t xml:space="preserve"> (2 </w:t>
      </w:r>
      <w:r w:rsidR="00DA3BA5" w:rsidRPr="002B3E04">
        <w:rPr>
          <w:rFonts w:asciiTheme="majorBidi" w:hAnsiTheme="majorBidi" w:cstheme="majorBidi"/>
          <w:lang w:bidi="ar-EG"/>
        </w:rPr>
        <w:t>x</w:t>
      </w:r>
      <w:r w:rsidR="00DA3BA5" w:rsidRPr="002B3E04">
        <w:rPr>
          <w:rFonts w:asciiTheme="majorBidi" w:hAnsiTheme="majorBidi" w:cstheme="majorBidi"/>
          <w:sz w:val="24"/>
          <w:szCs w:val="24"/>
          <w:lang w:bidi="ar-EG"/>
        </w:rPr>
        <w:t xml:space="preserve"> 52) which recorded 25.42% .  </w:t>
      </w:r>
    </w:p>
    <w:p w:rsidR="005E2EDD" w:rsidRPr="002B3E04" w:rsidRDefault="00C76AE4" w:rsidP="00CE0B90">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Regarding average fruit weight 5 crosses</w:t>
      </w:r>
      <w:r w:rsidR="002225A9" w:rsidRPr="002B3E04">
        <w:rPr>
          <w:rFonts w:asciiTheme="majorBidi" w:hAnsiTheme="majorBidi" w:cstheme="majorBidi"/>
          <w:sz w:val="24"/>
          <w:szCs w:val="24"/>
          <w:lang w:bidi="ar-EG"/>
        </w:rPr>
        <w:t xml:space="preserve"> gave positive heterosis</w:t>
      </w:r>
      <w:r w:rsidRPr="002B3E04">
        <w:rPr>
          <w:rFonts w:asciiTheme="majorBidi" w:hAnsiTheme="majorBidi" w:cstheme="majorBidi"/>
          <w:sz w:val="24"/>
          <w:szCs w:val="24"/>
          <w:lang w:bidi="ar-EG"/>
        </w:rPr>
        <w:t xml:space="preserve">. The pronounced hybrid vigor of </w:t>
      </w:r>
      <w:r w:rsidR="004D438D" w:rsidRPr="002B3E04">
        <w:rPr>
          <w:rFonts w:asciiTheme="majorBidi" w:hAnsiTheme="majorBidi" w:cstheme="majorBidi"/>
          <w:sz w:val="24"/>
          <w:szCs w:val="24"/>
          <w:lang w:bidi="ar-EG"/>
        </w:rPr>
        <w:t>average fruit weightwas recorded by the cross P</w:t>
      </w:r>
      <w:r w:rsidR="004D438D" w:rsidRPr="002B3E04">
        <w:rPr>
          <w:rFonts w:asciiTheme="majorBidi" w:hAnsiTheme="majorBidi" w:cstheme="majorBidi"/>
          <w:sz w:val="24"/>
          <w:szCs w:val="24"/>
          <w:vertAlign w:val="subscript"/>
          <w:lang w:bidi="ar-EG"/>
        </w:rPr>
        <w:t>1</w:t>
      </w:r>
      <w:r w:rsidR="004D438D" w:rsidRPr="002B3E04">
        <w:rPr>
          <w:rFonts w:asciiTheme="majorBidi" w:hAnsiTheme="majorBidi" w:cstheme="majorBidi"/>
          <w:vertAlign w:val="subscript"/>
          <w:lang w:bidi="ar-EG"/>
        </w:rPr>
        <w:t>X</w:t>
      </w:r>
      <w:r w:rsidR="004D438D" w:rsidRPr="002B3E04">
        <w:rPr>
          <w:rFonts w:asciiTheme="majorBidi" w:hAnsiTheme="majorBidi" w:cstheme="majorBidi"/>
          <w:sz w:val="24"/>
          <w:szCs w:val="24"/>
          <w:lang w:bidi="ar-EG"/>
        </w:rPr>
        <w:t>P</w:t>
      </w:r>
      <w:r w:rsidR="004D438D" w:rsidRPr="002B3E04">
        <w:rPr>
          <w:rFonts w:asciiTheme="majorBidi" w:hAnsiTheme="majorBidi" w:cstheme="majorBidi"/>
          <w:sz w:val="24"/>
          <w:szCs w:val="24"/>
          <w:vertAlign w:val="subscript"/>
          <w:lang w:bidi="ar-EG"/>
        </w:rPr>
        <w:t xml:space="preserve">4 </w:t>
      </w:r>
      <w:r w:rsidR="002225A9" w:rsidRPr="002B3E04">
        <w:rPr>
          <w:rFonts w:asciiTheme="majorBidi" w:hAnsiTheme="majorBidi" w:cstheme="majorBidi"/>
          <w:sz w:val="24"/>
          <w:szCs w:val="24"/>
          <w:lang w:bidi="ar-EG"/>
        </w:rPr>
        <w:t>(77</w:t>
      </w:r>
      <w:r w:rsidR="002225A9" w:rsidRPr="002B3E04">
        <w:rPr>
          <w:rFonts w:asciiTheme="majorBidi" w:hAnsiTheme="majorBidi" w:cstheme="majorBidi"/>
          <w:lang w:bidi="ar-EG"/>
        </w:rPr>
        <w:t>x</w:t>
      </w:r>
      <w:r w:rsidR="002225A9" w:rsidRPr="002B3E04">
        <w:rPr>
          <w:rFonts w:asciiTheme="majorBidi" w:hAnsiTheme="majorBidi" w:cstheme="majorBidi"/>
          <w:sz w:val="24"/>
          <w:szCs w:val="24"/>
          <w:lang w:bidi="ar-EG"/>
        </w:rPr>
        <w:t xml:space="preserve"> 52) </w:t>
      </w:r>
      <w:r w:rsidR="004D438D" w:rsidRPr="002B3E04">
        <w:rPr>
          <w:rFonts w:asciiTheme="majorBidi" w:hAnsiTheme="majorBidi" w:cstheme="majorBidi"/>
          <w:sz w:val="24"/>
          <w:szCs w:val="24"/>
          <w:lang w:bidi="ar-EG"/>
        </w:rPr>
        <w:t xml:space="preserve"> which it may be considered the average which fruit length and fruit diameter which recorded the first rank 134.8%</w:t>
      </w:r>
      <w:r w:rsidR="00C92F32" w:rsidRPr="002B3E04">
        <w:rPr>
          <w:rFonts w:asciiTheme="majorBidi" w:hAnsiTheme="majorBidi" w:cstheme="majorBidi"/>
          <w:sz w:val="24"/>
          <w:szCs w:val="24"/>
          <w:lang w:bidi="ar-EG"/>
        </w:rPr>
        <w:t xml:space="preserve"> followed by the cross P</w:t>
      </w:r>
      <w:r w:rsidR="00C92F32" w:rsidRPr="002B3E04">
        <w:rPr>
          <w:rFonts w:asciiTheme="majorBidi" w:hAnsiTheme="majorBidi" w:cstheme="majorBidi"/>
          <w:sz w:val="24"/>
          <w:szCs w:val="24"/>
          <w:vertAlign w:val="subscript"/>
          <w:lang w:bidi="ar-EG"/>
        </w:rPr>
        <w:t>1</w:t>
      </w:r>
      <w:r w:rsidR="00C92F32" w:rsidRPr="002B3E04">
        <w:rPr>
          <w:rFonts w:asciiTheme="majorBidi" w:hAnsiTheme="majorBidi" w:cstheme="majorBidi"/>
          <w:vertAlign w:val="subscript"/>
          <w:lang w:bidi="ar-EG"/>
        </w:rPr>
        <w:t>X</w:t>
      </w:r>
      <w:r w:rsidR="00C92F32" w:rsidRPr="002B3E04">
        <w:rPr>
          <w:rFonts w:asciiTheme="majorBidi" w:hAnsiTheme="majorBidi" w:cstheme="majorBidi"/>
          <w:sz w:val="24"/>
          <w:szCs w:val="24"/>
          <w:lang w:bidi="ar-EG"/>
        </w:rPr>
        <w:t>P</w:t>
      </w:r>
      <w:r w:rsidR="00C92F32" w:rsidRPr="002B3E04">
        <w:rPr>
          <w:rFonts w:asciiTheme="majorBidi" w:hAnsiTheme="majorBidi" w:cstheme="majorBidi"/>
          <w:sz w:val="24"/>
          <w:szCs w:val="24"/>
          <w:vertAlign w:val="subscript"/>
          <w:lang w:bidi="ar-EG"/>
        </w:rPr>
        <w:t>2</w:t>
      </w:r>
      <w:r w:rsidR="00C92F32" w:rsidRPr="002B3E04">
        <w:rPr>
          <w:rFonts w:asciiTheme="majorBidi" w:hAnsiTheme="majorBidi" w:cstheme="majorBidi"/>
          <w:sz w:val="24"/>
          <w:szCs w:val="24"/>
          <w:lang w:bidi="ar-EG"/>
        </w:rPr>
        <w:t>(77</w:t>
      </w:r>
      <w:r w:rsidR="00C92F32" w:rsidRPr="002B3E04">
        <w:rPr>
          <w:rFonts w:asciiTheme="majorBidi" w:hAnsiTheme="majorBidi" w:cstheme="majorBidi"/>
          <w:lang w:bidi="ar-EG"/>
        </w:rPr>
        <w:t>x</w:t>
      </w:r>
      <w:r w:rsidR="00C92F32" w:rsidRPr="002B3E04">
        <w:rPr>
          <w:rFonts w:asciiTheme="majorBidi" w:hAnsiTheme="majorBidi" w:cstheme="majorBidi"/>
          <w:sz w:val="24"/>
          <w:szCs w:val="24"/>
          <w:lang w:bidi="ar-EG"/>
        </w:rPr>
        <w:t xml:space="preserve"> 26) </w:t>
      </w:r>
      <w:r w:rsidR="005E2EDD" w:rsidRPr="002B3E04">
        <w:rPr>
          <w:rFonts w:asciiTheme="majorBidi" w:hAnsiTheme="majorBidi" w:cstheme="majorBidi"/>
          <w:sz w:val="24"/>
          <w:szCs w:val="24"/>
          <w:lang w:bidi="ar-EG"/>
        </w:rPr>
        <w:t>which recorded 45.08%. These results indicated that dominant gene effect was found controlling this character.</w:t>
      </w:r>
    </w:p>
    <w:p w:rsidR="005E2EDD" w:rsidRPr="002B3E04" w:rsidRDefault="005E2EDD" w:rsidP="00CE0B90">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The heterotec expression for fruit length and diameter showed, only one cross P</w:t>
      </w:r>
      <w:r w:rsidRPr="002B3E04">
        <w:rPr>
          <w:rFonts w:asciiTheme="majorBidi" w:hAnsiTheme="majorBidi" w:cstheme="majorBidi"/>
          <w:sz w:val="24"/>
          <w:szCs w:val="24"/>
          <w:vertAlign w:val="subscript"/>
          <w:lang w:bidi="ar-EG"/>
        </w:rPr>
        <w:t>1</w:t>
      </w:r>
      <w:r w:rsidRPr="002B3E04">
        <w:rPr>
          <w:rFonts w:asciiTheme="majorBidi" w:hAnsiTheme="majorBidi" w:cstheme="majorBidi"/>
          <w:vertAlign w:val="subscript"/>
          <w:lang w:bidi="ar-EG"/>
        </w:rPr>
        <w:t>X</w:t>
      </w:r>
      <w:r w:rsidRPr="002B3E04">
        <w:rPr>
          <w:rFonts w:asciiTheme="majorBidi" w:hAnsiTheme="majorBidi" w:cstheme="majorBidi"/>
          <w:sz w:val="24"/>
          <w:szCs w:val="24"/>
          <w:lang w:bidi="ar-EG"/>
        </w:rPr>
        <w:t>P</w:t>
      </w:r>
      <w:r w:rsidRPr="002B3E04">
        <w:rPr>
          <w:rFonts w:asciiTheme="majorBidi" w:hAnsiTheme="majorBidi" w:cstheme="majorBidi"/>
          <w:sz w:val="24"/>
          <w:szCs w:val="24"/>
          <w:vertAlign w:val="subscript"/>
          <w:lang w:bidi="ar-EG"/>
        </w:rPr>
        <w:t xml:space="preserve">4 </w:t>
      </w:r>
      <w:r w:rsidRPr="002B3E04">
        <w:rPr>
          <w:rFonts w:asciiTheme="majorBidi" w:hAnsiTheme="majorBidi" w:cstheme="majorBidi"/>
          <w:sz w:val="24"/>
          <w:szCs w:val="24"/>
          <w:lang w:bidi="ar-EG"/>
        </w:rPr>
        <w:t xml:space="preserve">had significant positive heterosis 23.19% and 23.2% respectively. </w:t>
      </w:r>
    </w:p>
    <w:p w:rsidR="008D6F86" w:rsidRPr="002B3E04" w:rsidRDefault="005E2EDD" w:rsidP="007A6BBD">
      <w:pPr>
        <w:bidi w:val="0"/>
        <w:spacing w:after="0" w:line="240" w:lineRule="auto"/>
        <w:ind w:firstLine="567"/>
        <w:jc w:val="both"/>
        <w:rPr>
          <w:rFonts w:asciiTheme="majorBidi" w:hAnsiTheme="majorBidi" w:cstheme="majorBidi"/>
          <w:sz w:val="24"/>
          <w:szCs w:val="24"/>
          <w:vertAlign w:val="subscript"/>
          <w:lang w:bidi="ar-EG"/>
        </w:rPr>
      </w:pPr>
      <w:r w:rsidRPr="002B3E04">
        <w:rPr>
          <w:rFonts w:asciiTheme="majorBidi" w:hAnsiTheme="majorBidi" w:cstheme="majorBidi"/>
          <w:sz w:val="24"/>
          <w:szCs w:val="24"/>
          <w:lang w:bidi="ar-EG"/>
        </w:rPr>
        <w:t>Concerning flesh thickness, data presented in Table (</w:t>
      </w:r>
      <w:r w:rsidR="009C6516" w:rsidRPr="002B3E04">
        <w:rPr>
          <w:rFonts w:asciiTheme="majorBidi" w:hAnsiTheme="majorBidi" w:cstheme="majorBidi"/>
          <w:sz w:val="24"/>
          <w:szCs w:val="24"/>
          <w:lang w:bidi="ar-EG"/>
        </w:rPr>
        <w:t>4</w:t>
      </w:r>
      <w:r w:rsidRPr="002B3E04">
        <w:rPr>
          <w:rFonts w:asciiTheme="majorBidi" w:hAnsiTheme="majorBidi" w:cstheme="majorBidi"/>
          <w:sz w:val="24"/>
          <w:szCs w:val="24"/>
          <w:lang w:bidi="ar-EG"/>
        </w:rPr>
        <w:t xml:space="preserve">) showed that, five crosses out of six </w:t>
      </w:r>
      <w:r w:rsidR="002225A9" w:rsidRPr="002B3E04">
        <w:rPr>
          <w:rFonts w:asciiTheme="majorBidi" w:hAnsiTheme="majorBidi" w:cstheme="majorBidi"/>
          <w:sz w:val="24"/>
          <w:szCs w:val="24"/>
          <w:lang w:bidi="ar-EG"/>
        </w:rPr>
        <w:t>gave positive heterosis</w:t>
      </w:r>
      <w:r w:rsidRPr="002B3E04">
        <w:rPr>
          <w:rFonts w:asciiTheme="majorBidi" w:hAnsiTheme="majorBidi" w:cstheme="majorBidi"/>
          <w:sz w:val="24"/>
          <w:szCs w:val="24"/>
          <w:lang w:bidi="ar-EG"/>
        </w:rPr>
        <w:t xml:space="preserve">values. The average </w:t>
      </w:r>
      <w:r w:rsidRPr="002B3E04">
        <w:rPr>
          <w:rFonts w:asciiTheme="majorBidi" w:hAnsiTheme="majorBidi" w:cstheme="majorBidi"/>
          <w:sz w:val="24"/>
          <w:szCs w:val="24"/>
          <w:lang w:bidi="ar-EG"/>
        </w:rPr>
        <w:lastRenderedPageBreak/>
        <w:t xml:space="preserve">degree </w:t>
      </w:r>
      <w:r w:rsidR="008D6F86" w:rsidRPr="002B3E04">
        <w:rPr>
          <w:rFonts w:asciiTheme="majorBidi" w:hAnsiTheme="majorBidi" w:cstheme="majorBidi"/>
          <w:sz w:val="24"/>
          <w:szCs w:val="24"/>
          <w:lang w:bidi="ar-EG"/>
        </w:rPr>
        <w:t xml:space="preserve">of </w:t>
      </w:r>
      <w:r w:rsidR="002225A9" w:rsidRPr="002B3E04">
        <w:rPr>
          <w:rFonts w:asciiTheme="majorBidi" w:hAnsiTheme="majorBidi" w:cstheme="majorBidi"/>
          <w:sz w:val="24"/>
          <w:szCs w:val="24"/>
          <w:lang w:bidi="ar-EG"/>
        </w:rPr>
        <w:t xml:space="preserve"> positive</w:t>
      </w:r>
      <w:r w:rsidR="008D6F86" w:rsidRPr="002B3E04">
        <w:rPr>
          <w:rFonts w:asciiTheme="majorBidi" w:hAnsiTheme="majorBidi" w:cstheme="majorBidi"/>
          <w:sz w:val="24"/>
          <w:szCs w:val="24"/>
          <w:lang w:bidi="ar-EG"/>
        </w:rPr>
        <w:t>heterosis values ranged from 7.41% ( in the crossP</w:t>
      </w:r>
      <w:r w:rsidR="008D6F86" w:rsidRPr="002B3E04">
        <w:rPr>
          <w:rFonts w:asciiTheme="majorBidi" w:hAnsiTheme="majorBidi" w:cstheme="majorBidi"/>
          <w:sz w:val="24"/>
          <w:szCs w:val="24"/>
          <w:vertAlign w:val="subscript"/>
          <w:lang w:bidi="ar-EG"/>
        </w:rPr>
        <w:t>2</w:t>
      </w:r>
      <w:r w:rsidR="008D6F86" w:rsidRPr="002B3E04">
        <w:rPr>
          <w:rFonts w:asciiTheme="majorBidi" w:hAnsiTheme="majorBidi" w:cstheme="majorBidi"/>
          <w:vertAlign w:val="subscript"/>
          <w:lang w:bidi="ar-EG"/>
        </w:rPr>
        <w:t>X</w:t>
      </w:r>
      <w:r w:rsidR="008D6F86" w:rsidRPr="002B3E04">
        <w:rPr>
          <w:rFonts w:asciiTheme="majorBidi" w:hAnsiTheme="majorBidi" w:cstheme="majorBidi"/>
          <w:sz w:val="24"/>
          <w:szCs w:val="24"/>
          <w:lang w:bidi="ar-EG"/>
        </w:rPr>
        <w:t>P</w:t>
      </w:r>
      <w:r w:rsidR="008D6F86" w:rsidRPr="002B3E04">
        <w:rPr>
          <w:rFonts w:asciiTheme="majorBidi" w:hAnsiTheme="majorBidi" w:cstheme="majorBidi"/>
          <w:sz w:val="24"/>
          <w:szCs w:val="24"/>
          <w:vertAlign w:val="subscript"/>
          <w:lang w:bidi="ar-EG"/>
        </w:rPr>
        <w:t>4</w:t>
      </w:r>
      <w:r w:rsidR="008D6F86" w:rsidRPr="002B3E04">
        <w:rPr>
          <w:rFonts w:asciiTheme="majorBidi" w:hAnsiTheme="majorBidi" w:cstheme="majorBidi"/>
          <w:sz w:val="24"/>
          <w:szCs w:val="24"/>
          <w:lang w:bidi="ar-EG"/>
        </w:rPr>
        <w:t>) to 27.27% ( in the cross P</w:t>
      </w:r>
      <w:r w:rsidR="008D6F86" w:rsidRPr="002B3E04">
        <w:rPr>
          <w:rFonts w:asciiTheme="majorBidi" w:hAnsiTheme="majorBidi" w:cstheme="majorBidi"/>
          <w:sz w:val="24"/>
          <w:szCs w:val="24"/>
          <w:vertAlign w:val="subscript"/>
          <w:lang w:bidi="ar-EG"/>
        </w:rPr>
        <w:t>1</w:t>
      </w:r>
      <w:r w:rsidR="008D6F86" w:rsidRPr="002B3E04">
        <w:rPr>
          <w:rFonts w:asciiTheme="majorBidi" w:hAnsiTheme="majorBidi" w:cstheme="majorBidi"/>
          <w:vertAlign w:val="subscript"/>
          <w:lang w:bidi="ar-EG"/>
        </w:rPr>
        <w:t>X</w:t>
      </w:r>
      <w:r w:rsidR="008D6F86" w:rsidRPr="002B3E04">
        <w:rPr>
          <w:rFonts w:asciiTheme="majorBidi" w:hAnsiTheme="majorBidi" w:cstheme="majorBidi"/>
          <w:sz w:val="24"/>
          <w:szCs w:val="24"/>
          <w:lang w:bidi="ar-EG"/>
        </w:rPr>
        <w:t>P</w:t>
      </w:r>
      <w:r w:rsidR="008D6F86" w:rsidRPr="002B3E04">
        <w:rPr>
          <w:rFonts w:asciiTheme="majorBidi" w:hAnsiTheme="majorBidi" w:cstheme="majorBidi"/>
          <w:sz w:val="24"/>
          <w:szCs w:val="24"/>
          <w:vertAlign w:val="subscript"/>
          <w:lang w:bidi="ar-EG"/>
        </w:rPr>
        <w:t xml:space="preserve">4 </w:t>
      </w:r>
      <w:r w:rsidR="008D6F86" w:rsidRPr="002B3E04">
        <w:rPr>
          <w:rFonts w:asciiTheme="majorBidi" w:hAnsiTheme="majorBidi" w:cstheme="majorBidi"/>
          <w:sz w:val="24"/>
          <w:szCs w:val="24"/>
          <w:lang w:bidi="ar-EG"/>
        </w:rPr>
        <w:t>). The highest values was recorded by the cross P</w:t>
      </w:r>
      <w:r w:rsidR="008D6F86" w:rsidRPr="002B3E04">
        <w:rPr>
          <w:rFonts w:asciiTheme="majorBidi" w:hAnsiTheme="majorBidi" w:cstheme="majorBidi"/>
          <w:sz w:val="24"/>
          <w:szCs w:val="24"/>
          <w:vertAlign w:val="subscript"/>
          <w:lang w:bidi="ar-EG"/>
        </w:rPr>
        <w:t>1</w:t>
      </w:r>
      <w:r w:rsidR="008D6F86" w:rsidRPr="002B3E04">
        <w:rPr>
          <w:rFonts w:asciiTheme="majorBidi" w:hAnsiTheme="majorBidi" w:cstheme="majorBidi"/>
          <w:vertAlign w:val="subscript"/>
          <w:lang w:bidi="ar-EG"/>
        </w:rPr>
        <w:t>X</w:t>
      </w:r>
      <w:r w:rsidR="008D6F86" w:rsidRPr="002B3E04">
        <w:rPr>
          <w:rFonts w:asciiTheme="majorBidi" w:hAnsiTheme="majorBidi" w:cstheme="majorBidi"/>
          <w:sz w:val="24"/>
          <w:szCs w:val="24"/>
          <w:lang w:bidi="ar-EG"/>
        </w:rPr>
        <w:t>P</w:t>
      </w:r>
      <w:r w:rsidR="008D6F86" w:rsidRPr="002B3E04">
        <w:rPr>
          <w:rFonts w:asciiTheme="majorBidi" w:hAnsiTheme="majorBidi" w:cstheme="majorBidi"/>
          <w:sz w:val="24"/>
          <w:szCs w:val="24"/>
          <w:vertAlign w:val="subscript"/>
          <w:lang w:bidi="ar-EG"/>
        </w:rPr>
        <w:t>4.</w:t>
      </w:r>
    </w:p>
    <w:p w:rsidR="004076C1" w:rsidRPr="002B3E04" w:rsidRDefault="00E43E68" w:rsidP="00496553">
      <w:pPr>
        <w:bidi w:val="0"/>
        <w:spacing w:after="0" w:line="240" w:lineRule="auto"/>
        <w:ind w:firstLine="567"/>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35" style="position:absolute;left:0;text-align:left;margin-left:-7.7pt;margin-top:-68.3pt;width:370.3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" stroked="f">
            <v:textbox>
              <w:txbxContent>
                <w:p w:rsidR="004C1FE8" w:rsidRPr="00056919" w:rsidRDefault="004C1FE8" w:rsidP="00F942CA">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253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8D6F86" w:rsidRPr="002B3E04">
        <w:rPr>
          <w:rFonts w:asciiTheme="majorBidi" w:hAnsiTheme="majorBidi" w:cstheme="majorBidi"/>
          <w:sz w:val="24"/>
          <w:szCs w:val="24"/>
          <w:lang w:bidi="ar-EG"/>
        </w:rPr>
        <w:t xml:space="preserve">Regarding total soluble solids % data in Table ( </w:t>
      </w:r>
      <w:r w:rsidR="009C6516" w:rsidRPr="002B3E04">
        <w:rPr>
          <w:rFonts w:asciiTheme="majorBidi" w:hAnsiTheme="majorBidi" w:cstheme="majorBidi"/>
          <w:sz w:val="24"/>
          <w:szCs w:val="24"/>
          <w:lang w:bidi="ar-EG"/>
        </w:rPr>
        <w:t>4</w:t>
      </w:r>
      <w:r w:rsidR="008D6F86" w:rsidRPr="002B3E04">
        <w:rPr>
          <w:rFonts w:asciiTheme="majorBidi" w:hAnsiTheme="majorBidi" w:cstheme="majorBidi"/>
          <w:sz w:val="24"/>
          <w:szCs w:val="24"/>
          <w:lang w:bidi="ar-EG"/>
        </w:rPr>
        <w:t xml:space="preserve"> ) showed that, there were three crosses exhibited significant positive heterotic value, these crosses were (P</w:t>
      </w:r>
      <w:r w:rsidR="008D6F86" w:rsidRPr="002B3E04">
        <w:rPr>
          <w:rFonts w:asciiTheme="majorBidi" w:hAnsiTheme="majorBidi" w:cstheme="majorBidi"/>
          <w:sz w:val="24"/>
          <w:szCs w:val="24"/>
          <w:vertAlign w:val="subscript"/>
          <w:lang w:bidi="ar-EG"/>
        </w:rPr>
        <w:t>2</w:t>
      </w:r>
      <w:r w:rsidR="008D6F86" w:rsidRPr="002B3E04">
        <w:rPr>
          <w:rFonts w:asciiTheme="majorBidi" w:hAnsiTheme="majorBidi" w:cstheme="majorBidi"/>
          <w:vertAlign w:val="subscript"/>
          <w:lang w:bidi="ar-EG"/>
        </w:rPr>
        <w:t>X</w:t>
      </w:r>
      <w:r w:rsidR="008D6F86" w:rsidRPr="002B3E04">
        <w:rPr>
          <w:rFonts w:asciiTheme="majorBidi" w:hAnsiTheme="majorBidi" w:cstheme="majorBidi"/>
          <w:sz w:val="24"/>
          <w:szCs w:val="24"/>
          <w:lang w:bidi="ar-EG"/>
        </w:rPr>
        <w:t>P</w:t>
      </w:r>
      <w:r w:rsidR="008D6F86" w:rsidRPr="002B3E04">
        <w:rPr>
          <w:rFonts w:asciiTheme="majorBidi" w:hAnsiTheme="majorBidi" w:cstheme="majorBidi"/>
          <w:sz w:val="24"/>
          <w:szCs w:val="24"/>
          <w:vertAlign w:val="subscript"/>
          <w:lang w:bidi="ar-EG"/>
        </w:rPr>
        <w:t>3</w:t>
      </w:r>
      <w:r w:rsidR="008D6F86" w:rsidRPr="002B3E04">
        <w:rPr>
          <w:rFonts w:asciiTheme="majorBidi" w:hAnsiTheme="majorBidi" w:cstheme="majorBidi"/>
          <w:sz w:val="24"/>
          <w:szCs w:val="24"/>
          <w:lang w:bidi="ar-EG"/>
        </w:rPr>
        <w:t xml:space="preserve"> – P</w:t>
      </w:r>
      <w:r w:rsidR="008D6F86" w:rsidRPr="002B3E04">
        <w:rPr>
          <w:rFonts w:asciiTheme="majorBidi" w:hAnsiTheme="majorBidi" w:cstheme="majorBidi"/>
          <w:sz w:val="24"/>
          <w:szCs w:val="24"/>
          <w:vertAlign w:val="subscript"/>
          <w:lang w:bidi="ar-EG"/>
        </w:rPr>
        <w:t>2</w:t>
      </w:r>
      <w:r w:rsidR="008D6F86" w:rsidRPr="002B3E04">
        <w:rPr>
          <w:rFonts w:asciiTheme="majorBidi" w:hAnsiTheme="majorBidi" w:cstheme="majorBidi"/>
          <w:vertAlign w:val="subscript"/>
          <w:lang w:bidi="ar-EG"/>
        </w:rPr>
        <w:t>X</w:t>
      </w:r>
      <w:r w:rsidR="008D6F86" w:rsidRPr="002B3E04">
        <w:rPr>
          <w:rFonts w:asciiTheme="majorBidi" w:hAnsiTheme="majorBidi" w:cstheme="majorBidi"/>
          <w:sz w:val="24"/>
          <w:szCs w:val="24"/>
          <w:lang w:bidi="ar-EG"/>
        </w:rPr>
        <w:t>P</w:t>
      </w:r>
      <w:r w:rsidR="008D6F86" w:rsidRPr="002B3E04">
        <w:rPr>
          <w:rFonts w:asciiTheme="majorBidi" w:hAnsiTheme="majorBidi" w:cstheme="majorBidi"/>
          <w:sz w:val="24"/>
          <w:szCs w:val="24"/>
          <w:vertAlign w:val="subscript"/>
          <w:lang w:bidi="ar-EG"/>
        </w:rPr>
        <w:t>4</w:t>
      </w:r>
      <w:r w:rsidR="008D6F86" w:rsidRPr="002B3E04">
        <w:rPr>
          <w:rFonts w:asciiTheme="majorBidi" w:hAnsiTheme="majorBidi" w:cstheme="majorBidi"/>
          <w:sz w:val="24"/>
          <w:szCs w:val="24"/>
          <w:lang w:bidi="ar-EG"/>
        </w:rPr>
        <w:t>- P</w:t>
      </w:r>
      <w:r w:rsidR="00A645EA" w:rsidRPr="002B3E04">
        <w:rPr>
          <w:rFonts w:asciiTheme="majorBidi" w:hAnsiTheme="majorBidi" w:cstheme="majorBidi"/>
          <w:sz w:val="24"/>
          <w:szCs w:val="24"/>
          <w:vertAlign w:val="subscript"/>
          <w:lang w:bidi="ar-EG"/>
        </w:rPr>
        <w:t>3</w:t>
      </w:r>
      <w:r w:rsidR="008D6F86" w:rsidRPr="002B3E04">
        <w:rPr>
          <w:rFonts w:asciiTheme="majorBidi" w:hAnsiTheme="majorBidi" w:cstheme="majorBidi"/>
          <w:vertAlign w:val="subscript"/>
          <w:lang w:bidi="ar-EG"/>
        </w:rPr>
        <w:t>X</w:t>
      </w:r>
      <w:r w:rsidR="008D6F86" w:rsidRPr="002B3E04">
        <w:rPr>
          <w:rFonts w:asciiTheme="majorBidi" w:hAnsiTheme="majorBidi" w:cstheme="majorBidi"/>
          <w:sz w:val="24"/>
          <w:szCs w:val="24"/>
          <w:lang w:bidi="ar-EG"/>
        </w:rPr>
        <w:t>P</w:t>
      </w:r>
      <w:r w:rsidR="008D6F86" w:rsidRPr="002B3E04">
        <w:rPr>
          <w:rFonts w:asciiTheme="majorBidi" w:hAnsiTheme="majorBidi" w:cstheme="majorBidi"/>
          <w:sz w:val="24"/>
          <w:szCs w:val="24"/>
          <w:vertAlign w:val="subscript"/>
          <w:lang w:bidi="ar-EG"/>
        </w:rPr>
        <w:t>4</w:t>
      </w:r>
      <w:r w:rsidR="00A645EA" w:rsidRPr="002B3E04">
        <w:rPr>
          <w:rFonts w:asciiTheme="majorBidi" w:hAnsiTheme="majorBidi" w:cstheme="majorBidi"/>
          <w:sz w:val="24"/>
          <w:szCs w:val="24"/>
          <w:lang w:bidi="ar-EG"/>
        </w:rPr>
        <w:t>) the cross P</w:t>
      </w:r>
      <w:r w:rsidR="00A645EA" w:rsidRPr="002B3E04">
        <w:rPr>
          <w:rFonts w:asciiTheme="majorBidi" w:hAnsiTheme="majorBidi" w:cstheme="majorBidi"/>
          <w:sz w:val="24"/>
          <w:szCs w:val="24"/>
          <w:vertAlign w:val="subscript"/>
          <w:lang w:bidi="ar-EG"/>
        </w:rPr>
        <w:t>2</w:t>
      </w:r>
      <w:r w:rsidR="00A645EA" w:rsidRPr="002B3E04">
        <w:rPr>
          <w:rFonts w:asciiTheme="majorBidi" w:hAnsiTheme="majorBidi" w:cstheme="majorBidi"/>
          <w:vertAlign w:val="subscript"/>
          <w:lang w:bidi="ar-EG"/>
        </w:rPr>
        <w:t>X</w:t>
      </w:r>
      <w:r w:rsidR="00A645EA" w:rsidRPr="002B3E04">
        <w:rPr>
          <w:rFonts w:asciiTheme="majorBidi" w:hAnsiTheme="majorBidi" w:cstheme="majorBidi"/>
          <w:sz w:val="24"/>
          <w:szCs w:val="24"/>
          <w:lang w:bidi="ar-EG"/>
        </w:rPr>
        <w:t>P</w:t>
      </w:r>
      <w:r w:rsidR="00A645EA" w:rsidRPr="002B3E04">
        <w:rPr>
          <w:rFonts w:asciiTheme="majorBidi" w:hAnsiTheme="majorBidi" w:cstheme="majorBidi"/>
          <w:sz w:val="24"/>
          <w:szCs w:val="24"/>
          <w:vertAlign w:val="subscript"/>
          <w:lang w:bidi="ar-EG"/>
        </w:rPr>
        <w:t>4</w:t>
      </w:r>
      <w:r w:rsidR="00A645EA" w:rsidRPr="002B3E04">
        <w:rPr>
          <w:rFonts w:asciiTheme="majorBidi" w:hAnsiTheme="majorBidi" w:cstheme="majorBidi"/>
          <w:sz w:val="24"/>
          <w:szCs w:val="24"/>
          <w:lang w:bidi="ar-EG"/>
        </w:rPr>
        <w:t>exhibited  highly significant positive heterotic value indicating the presence of dominance gene effect. Other wise one cross gave zero heterosis because it</w:t>
      </w:r>
      <w:r w:rsidR="00A645EA" w:rsidRPr="002B3E04">
        <w:rPr>
          <w:rFonts w:asciiTheme="majorBidi" w:hAnsiTheme="majorBidi" w:cstheme="majorBidi"/>
          <w:sz w:val="24"/>
          <w:szCs w:val="24"/>
          <w:vertAlign w:val="superscript"/>
          <w:lang w:bidi="ar-EG"/>
        </w:rPr>
        <w:t>'</w:t>
      </w:r>
      <w:r w:rsidR="00A645EA" w:rsidRPr="002B3E04">
        <w:rPr>
          <w:rFonts w:asciiTheme="majorBidi" w:hAnsiTheme="majorBidi" w:cstheme="majorBidi"/>
          <w:sz w:val="24"/>
          <w:szCs w:val="24"/>
          <w:lang w:bidi="ar-EG"/>
        </w:rPr>
        <w:t>s value was the same mid parent value</w:t>
      </w:r>
      <w:r w:rsidR="00114B69" w:rsidRPr="002B3E04">
        <w:rPr>
          <w:rFonts w:asciiTheme="majorBidi" w:hAnsiTheme="majorBidi" w:cstheme="majorBidi"/>
          <w:sz w:val="24"/>
          <w:szCs w:val="24"/>
          <w:lang w:bidi="ar-EG"/>
        </w:rPr>
        <w:t>s</w:t>
      </w:r>
      <w:r w:rsidR="00A645EA" w:rsidRPr="002B3E04">
        <w:rPr>
          <w:rFonts w:asciiTheme="majorBidi" w:hAnsiTheme="majorBidi" w:cstheme="majorBidi"/>
          <w:sz w:val="24"/>
          <w:szCs w:val="24"/>
          <w:lang w:bidi="ar-EG"/>
        </w:rPr>
        <w:t>. These results were found to be in agreement wit</w:t>
      </w:r>
      <w:r w:rsidR="006F4BEF" w:rsidRPr="002B3E04">
        <w:rPr>
          <w:rFonts w:asciiTheme="majorBidi" w:hAnsiTheme="majorBidi" w:cstheme="majorBidi"/>
          <w:sz w:val="24"/>
          <w:szCs w:val="24"/>
          <w:lang w:bidi="ar-EG"/>
        </w:rPr>
        <w:t>h those obtained by</w:t>
      </w:r>
      <w:r w:rsidR="00496553" w:rsidRPr="002B3E04">
        <w:rPr>
          <w:rFonts w:asciiTheme="majorBidi" w:hAnsiTheme="majorBidi" w:cstheme="majorBidi"/>
          <w:b/>
          <w:bCs/>
          <w:sz w:val="24"/>
          <w:szCs w:val="24"/>
          <w:lang w:bidi="ar-EG"/>
        </w:rPr>
        <w:t>Mohamed (</w:t>
      </w:r>
      <w:r w:rsidR="006F4BEF" w:rsidRPr="002B3E04">
        <w:rPr>
          <w:rFonts w:asciiTheme="majorBidi" w:hAnsiTheme="majorBidi" w:cstheme="majorBidi"/>
          <w:b/>
          <w:bCs/>
          <w:sz w:val="24"/>
          <w:szCs w:val="24"/>
          <w:lang w:bidi="ar-EG"/>
        </w:rPr>
        <w:t>2011</w:t>
      </w:r>
      <w:r w:rsidR="00496553" w:rsidRPr="002B3E04">
        <w:rPr>
          <w:rFonts w:asciiTheme="majorBidi" w:hAnsiTheme="majorBidi" w:cstheme="majorBidi"/>
          <w:b/>
          <w:bCs/>
          <w:sz w:val="24"/>
          <w:szCs w:val="24"/>
          <w:lang w:bidi="ar-EG"/>
        </w:rPr>
        <w:t>)</w:t>
      </w:r>
      <w:r w:rsidR="006F4BEF" w:rsidRPr="002B3E04">
        <w:rPr>
          <w:rFonts w:asciiTheme="majorBidi" w:hAnsiTheme="majorBidi" w:cstheme="majorBidi"/>
          <w:b/>
          <w:bCs/>
          <w:sz w:val="24"/>
          <w:szCs w:val="24"/>
          <w:lang w:bidi="ar-EG"/>
        </w:rPr>
        <w:t>;</w:t>
      </w:r>
      <w:r w:rsidR="00A645EA" w:rsidRPr="002B3E04">
        <w:rPr>
          <w:rFonts w:asciiTheme="majorBidi" w:hAnsiTheme="majorBidi" w:cstheme="majorBidi"/>
          <w:b/>
          <w:bCs/>
          <w:sz w:val="24"/>
          <w:szCs w:val="24"/>
          <w:lang w:bidi="ar-EG"/>
        </w:rPr>
        <w:t>Glala et al (20</w:t>
      </w:r>
      <w:r w:rsidR="006F4BEF" w:rsidRPr="002B3E04">
        <w:rPr>
          <w:rFonts w:asciiTheme="majorBidi" w:hAnsiTheme="majorBidi" w:cstheme="majorBidi"/>
          <w:b/>
          <w:bCs/>
          <w:sz w:val="24"/>
          <w:szCs w:val="24"/>
          <w:lang w:bidi="ar-EG"/>
        </w:rPr>
        <w:t>02) ;</w:t>
      </w:r>
      <w:r w:rsidR="00A645EA" w:rsidRPr="002B3E04">
        <w:rPr>
          <w:rFonts w:asciiTheme="majorBidi" w:hAnsiTheme="majorBidi" w:cstheme="majorBidi"/>
          <w:b/>
          <w:bCs/>
          <w:sz w:val="24"/>
          <w:szCs w:val="24"/>
          <w:lang w:bidi="ar-EG"/>
        </w:rPr>
        <w:t xml:space="preserve">Glala (2007) </w:t>
      </w:r>
      <w:r w:rsidR="006F4BEF" w:rsidRPr="002B3E04">
        <w:rPr>
          <w:rFonts w:asciiTheme="majorBidi" w:hAnsiTheme="majorBidi" w:cstheme="majorBidi"/>
          <w:b/>
          <w:bCs/>
          <w:sz w:val="24"/>
          <w:szCs w:val="24"/>
          <w:lang w:bidi="ar-EG"/>
        </w:rPr>
        <w:t>; Moon et al (2003) ;</w:t>
      </w:r>
      <w:r w:rsidR="003513B9" w:rsidRPr="002B3E04">
        <w:rPr>
          <w:rFonts w:asciiTheme="majorBidi" w:hAnsiTheme="majorBidi" w:cstheme="majorBidi"/>
          <w:b/>
          <w:bCs/>
          <w:sz w:val="24"/>
          <w:szCs w:val="24"/>
          <w:lang w:bidi="ar-EG"/>
        </w:rPr>
        <w:t>Choudhary et al (2003) and Hatem (1992).</w:t>
      </w:r>
    </w:p>
    <w:p w:rsidR="004076C1" w:rsidRPr="002B3E04" w:rsidRDefault="004076C1" w:rsidP="00CE0B90">
      <w:pPr>
        <w:bidi w:val="0"/>
        <w:spacing w:after="0" w:line="240" w:lineRule="auto"/>
        <w:ind w:left="1276" w:hanging="1276"/>
        <w:jc w:val="both"/>
        <w:rPr>
          <w:rFonts w:asciiTheme="majorBidi" w:hAnsiTheme="majorBidi" w:cstheme="majorBidi"/>
          <w:sz w:val="24"/>
          <w:szCs w:val="24"/>
          <w:rtl/>
          <w:lang w:bidi="ar-EG"/>
        </w:rPr>
      </w:pPr>
      <w:r w:rsidRPr="002B3E04">
        <w:rPr>
          <w:rFonts w:asciiTheme="majorBidi" w:hAnsiTheme="majorBidi" w:cstheme="majorBidi"/>
          <w:b/>
          <w:bCs/>
          <w:sz w:val="24"/>
          <w:szCs w:val="24"/>
          <w:lang w:bidi="ar-EG"/>
        </w:rPr>
        <w:t xml:space="preserve">Table ( </w:t>
      </w:r>
      <w:r w:rsidR="009E72E5" w:rsidRPr="002B3E04">
        <w:rPr>
          <w:rFonts w:asciiTheme="majorBidi" w:hAnsiTheme="majorBidi" w:cstheme="majorBidi"/>
          <w:b/>
          <w:bCs/>
          <w:sz w:val="24"/>
          <w:szCs w:val="24"/>
          <w:lang w:bidi="ar-EG"/>
        </w:rPr>
        <w:t xml:space="preserve">4 </w:t>
      </w:r>
      <w:r w:rsidRPr="002B3E04">
        <w:rPr>
          <w:rFonts w:asciiTheme="majorBidi" w:hAnsiTheme="majorBidi" w:cstheme="majorBidi"/>
          <w:b/>
          <w:bCs/>
          <w:sz w:val="24"/>
          <w:szCs w:val="24"/>
          <w:lang w:bidi="ar-EG"/>
        </w:rPr>
        <w:t>) .Average degree of heterosis (ADH) % based on mid parents (M.P) for early yield, total yield, fruit weight, fruit length, fruit diameter, flesh thicknes</w:t>
      </w:r>
      <w:r w:rsidR="00114B69" w:rsidRPr="002B3E04">
        <w:rPr>
          <w:rFonts w:asciiTheme="majorBidi" w:hAnsiTheme="majorBidi" w:cstheme="majorBidi"/>
          <w:b/>
          <w:bCs/>
          <w:sz w:val="24"/>
          <w:szCs w:val="24"/>
          <w:lang w:bidi="ar-EG"/>
        </w:rPr>
        <w:t>s and total soluble solids  (TSS) of 6 melon h</w:t>
      </w:r>
      <w:r w:rsidRPr="002B3E04">
        <w:rPr>
          <w:rFonts w:asciiTheme="majorBidi" w:hAnsiTheme="majorBidi" w:cstheme="majorBidi"/>
          <w:b/>
          <w:bCs/>
          <w:sz w:val="24"/>
          <w:szCs w:val="24"/>
          <w:lang w:bidi="ar-EG"/>
        </w:rPr>
        <w:t>yp</w:t>
      </w:r>
      <w:r w:rsidR="00114B69" w:rsidRPr="002B3E04">
        <w:rPr>
          <w:rFonts w:asciiTheme="majorBidi" w:hAnsiTheme="majorBidi" w:cstheme="majorBidi"/>
          <w:b/>
          <w:bCs/>
          <w:sz w:val="24"/>
          <w:szCs w:val="24"/>
          <w:lang w:bidi="ar-EG"/>
        </w:rPr>
        <w:t>rids</w:t>
      </w:r>
      <w:r w:rsidRPr="002B3E04">
        <w:rPr>
          <w:rFonts w:asciiTheme="majorBidi" w:hAnsiTheme="majorBidi" w:cstheme="majorBidi"/>
          <w:sz w:val="24"/>
          <w:szCs w:val="24"/>
          <w:lang w:bidi="ar-EG"/>
        </w:rPr>
        <w:t xml:space="preserve">.  </w:t>
      </w:r>
    </w:p>
    <w:tbl>
      <w:tblPr>
        <w:tblStyle w:val="TableGrid"/>
        <w:bidiVisual/>
        <w:tblW w:w="7088" w:type="dxa"/>
        <w:jc w:val="center"/>
        <w:tblLook w:val="04A0"/>
      </w:tblPr>
      <w:tblGrid>
        <w:gridCol w:w="812"/>
        <w:gridCol w:w="951"/>
        <w:gridCol w:w="942"/>
        <w:gridCol w:w="918"/>
        <w:gridCol w:w="918"/>
        <w:gridCol w:w="811"/>
        <w:gridCol w:w="821"/>
        <w:gridCol w:w="915"/>
      </w:tblGrid>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rPr>
              <w:t>T.S.S</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Flesh    thickness</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 xml:space="preserve">Average fruit </w:t>
            </w:r>
            <w:r w:rsidR="00114B69" w:rsidRPr="002B3E04">
              <w:rPr>
                <w:rFonts w:asciiTheme="majorBidi" w:hAnsiTheme="majorBidi" w:cstheme="majorBidi"/>
                <w:b/>
                <w:bCs/>
                <w:sz w:val="16"/>
                <w:szCs w:val="16"/>
                <w:lang w:bidi="ar-EG"/>
              </w:rPr>
              <w:t>diameter</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Average fruit  length</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Average  fruit  weight</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Total yield</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Early yield</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Hybrids</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00.0</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21.57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-0.42</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-3.76</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45.08</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60.18</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21.41</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114B69" w:rsidP="00A41B6A">
            <w:pPr>
              <w:bidi w:val="0"/>
              <w:jc w:val="both"/>
              <w:rPr>
                <w:rFonts w:asciiTheme="majorBidi" w:hAnsiTheme="majorBidi" w:cstheme="majorBidi"/>
                <w:b/>
                <w:bCs/>
                <w:sz w:val="16"/>
                <w:szCs w:val="16"/>
                <w:vertAlign w:val="subscript"/>
                <w:lang w:bidi="ar-EG"/>
              </w:rPr>
            </w:pPr>
            <w:r w:rsidRPr="002B3E04">
              <w:rPr>
                <w:rFonts w:asciiTheme="majorBidi" w:hAnsiTheme="majorBidi" w:cstheme="majorBidi"/>
                <w:b/>
                <w:bCs/>
                <w:sz w:val="16"/>
                <w:szCs w:val="16"/>
                <w:lang w:bidi="ar-EG"/>
              </w:rPr>
              <w:t>77x26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-3.31</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15.25</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-7.36</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-5.04</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-9.32</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24.75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33.54</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114B69" w:rsidP="00A41B6A">
            <w:pPr>
              <w:bidi w:val="0"/>
              <w:jc w:val="both"/>
              <w:rPr>
                <w:rFonts w:asciiTheme="majorBidi" w:hAnsiTheme="majorBidi" w:cstheme="majorBidi"/>
                <w:b/>
                <w:bCs/>
                <w:sz w:val="16"/>
                <w:szCs w:val="16"/>
                <w:vertAlign w:val="subscript"/>
                <w:lang w:bidi="ar-EG"/>
              </w:rPr>
            </w:pPr>
            <w:r w:rsidRPr="002B3E04">
              <w:rPr>
                <w:rFonts w:asciiTheme="majorBidi" w:hAnsiTheme="majorBidi" w:cstheme="majorBidi"/>
                <w:b/>
                <w:bCs/>
                <w:sz w:val="16"/>
                <w:szCs w:val="16"/>
                <w:lang w:bidi="ar-EG"/>
              </w:rPr>
              <w:t>77x2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-8.05</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27.27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23.2</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23.19</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134.8</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11.9</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1.77</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114B69" w:rsidP="00A41B6A">
            <w:pPr>
              <w:bidi w:val="0"/>
              <w:jc w:val="both"/>
              <w:rPr>
                <w:rFonts w:asciiTheme="majorBidi" w:hAnsiTheme="majorBidi" w:cstheme="majorBidi"/>
                <w:b/>
                <w:bCs/>
                <w:sz w:val="16"/>
                <w:szCs w:val="16"/>
                <w:vertAlign w:val="subscript"/>
                <w:lang w:bidi="ar-EG"/>
              </w:rPr>
            </w:pPr>
            <w:r w:rsidRPr="002B3E04">
              <w:rPr>
                <w:rFonts w:asciiTheme="majorBidi" w:hAnsiTheme="majorBidi" w:cstheme="majorBidi"/>
                <w:b/>
                <w:bCs/>
                <w:sz w:val="16"/>
                <w:szCs w:val="16"/>
                <w:lang w:bidi="ar-EG"/>
              </w:rPr>
              <w:t>77x52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 xml:space="preserve">)  </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8.21</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-4.49</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-4.27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4.97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-24.76</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-27.37</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114B6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26x2    (p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20.19</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7.41</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-7.69</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-10.77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12.42</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-46.82</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114B6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26x52 (p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3.6</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12.5</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-0.77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-0.77</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23.62</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25.42</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55.28</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114B6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2x52   (p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w:t>
            </w:r>
          </w:p>
        </w:tc>
      </w:tr>
      <w:tr w:rsidR="002B3E04" w:rsidRPr="002B3E04" w:rsidTr="00CE0B90">
        <w:trPr>
          <w:jc w:val="center"/>
        </w:trPr>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0.2</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0.13</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0.496</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0.41</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0.04</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0.708</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0.25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76C1" w:rsidRPr="002B3E04" w:rsidRDefault="004076C1"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LSD</w:t>
            </w:r>
            <w:r w:rsidR="007233E6" w:rsidRPr="002B3E04">
              <w:rPr>
                <w:rFonts w:asciiTheme="majorBidi" w:hAnsiTheme="majorBidi" w:cstheme="majorBidi"/>
                <w:b/>
                <w:bCs/>
                <w:sz w:val="16"/>
                <w:szCs w:val="16"/>
                <w:lang w:bidi="ar-EG"/>
              </w:rPr>
              <w:t xml:space="preserve"> 5%</w:t>
            </w:r>
          </w:p>
        </w:tc>
      </w:tr>
    </w:tbl>
    <w:p w:rsidR="00E36CF3" w:rsidRPr="002B3E04" w:rsidRDefault="00E36CF3" w:rsidP="00A41B6A">
      <w:pPr>
        <w:bidi w:val="0"/>
        <w:spacing w:after="0" w:line="240" w:lineRule="auto"/>
        <w:jc w:val="both"/>
        <w:rPr>
          <w:rFonts w:asciiTheme="majorBidi" w:hAnsiTheme="majorBidi" w:cstheme="majorBidi"/>
          <w:b/>
          <w:bCs/>
          <w:sz w:val="24"/>
          <w:szCs w:val="24"/>
          <w:u w:val="single"/>
          <w:lang w:bidi="ar-EG"/>
        </w:rPr>
      </w:pPr>
      <w:r w:rsidRPr="002B3E04">
        <w:rPr>
          <w:rFonts w:asciiTheme="majorBidi" w:hAnsiTheme="majorBidi" w:cstheme="majorBidi"/>
          <w:b/>
          <w:bCs/>
          <w:sz w:val="24"/>
          <w:szCs w:val="24"/>
          <w:u w:val="single"/>
          <w:lang w:bidi="ar-EG"/>
        </w:rPr>
        <w:t xml:space="preserve">Combining ability </w:t>
      </w:r>
    </w:p>
    <w:p w:rsidR="00E36CF3" w:rsidRPr="002B3E04" w:rsidRDefault="00E36CF3" w:rsidP="00CE0B90">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The estimate values of general combining ability </w:t>
      </w:r>
      <w:r w:rsidR="008B7107" w:rsidRPr="002B3E04">
        <w:rPr>
          <w:rFonts w:asciiTheme="majorBidi" w:hAnsiTheme="majorBidi" w:cstheme="majorBidi"/>
          <w:sz w:val="24"/>
          <w:szCs w:val="24"/>
          <w:lang w:bidi="ar-EG"/>
        </w:rPr>
        <w:t xml:space="preserve">effects </w:t>
      </w:r>
      <w:r w:rsidR="00F84BEF" w:rsidRPr="002B3E04">
        <w:rPr>
          <w:rFonts w:asciiTheme="majorBidi" w:hAnsiTheme="majorBidi" w:cstheme="majorBidi"/>
          <w:sz w:val="24"/>
          <w:szCs w:val="24"/>
          <w:lang w:bidi="ar-EG"/>
        </w:rPr>
        <w:t>of the parental lines are presented in Table (</w:t>
      </w:r>
      <w:r w:rsidR="009E72E5" w:rsidRPr="002B3E04">
        <w:rPr>
          <w:rFonts w:asciiTheme="majorBidi" w:hAnsiTheme="majorBidi" w:cstheme="majorBidi"/>
          <w:sz w:val="24"/>
          <w:szCs w:val="24"/>
          <w:lang w:bidi="ar-EG"/>
        </w:rPr>
        <w:t>5</w:t>
      </w:r>
      <w:r w:rsidR="00F84BEF" w:rsidRPr="002B3E04">
        <w:rPr>
          <w:rFonts w:asciiTheme="majorBidi" w:hAnsiTheme="majorBidi" w:cstheme="majorBidi"/>
          <w:sz w:val="24"/>
          <w:szCs w:val="24"/>
          <w:lang w:bidi="ar-EG"/>
        </w:rPr>
        <w:t xml:space="preserve"> ) regarding GCA effects for</w:t>
      </w:r>
      <w:r w:rsidR="00114B69" w:rsidRPr="002B3E04">
        <w:rPr>
          <w:rFonts w:asciiTheme="majorBidi" w:hAnsiTheme="majorBidi" w:cstheme="majorBidi"/>
          <w:sz w:val="24"/>
          <w:szCs w:val="24"/>
          <w:lang w:bidi="ar-EG"/>
        </w:rPr>
        <w:t xml:space="preserve"> early yield, the parents (2) P</w:t>
      </w:r>
      <w:r w:rsidR="00114B69" w:rsidRPr="002B3E04">
        <w:rPr>
          <w:rFonts w:asciiTheme="majorBidi" w:hAnsiTheme="majorBidi" w:cstheme="majorBidi"/>
          <w:sz w:val="24"/>
          <w:szCs w:val="24"/>
          <w:vertAlign w:val="subscript"/>
          <w:lang w:bidi="ar-EG"/>
        </w:rPr>
        <w:t xml:space="preserve">3 </w:t>
      </w:r>
      <w:r w:rsidR="00114B69" w:rsidRPr="002B3E04">
        <w:rPr>
          <w:rFonts w:asciiTheme="majorBidi" w:hAnsiTheme="majorBidi" w:cstheme="majorBidi"/>
          <w:sz w:val="24"/>
          <w:szCs w:val="24"/>
          <w:lang w:bidi="ar-EG"/>
        </w:rPr>
        <w:t>, (52) P</w:t>
      </w:r>
      <w:r w:rsidR="00114B69" w:rsidRPr="002B3E04">
        <w:rPr>
          <w:rFonts w:asciiTheme="majorBidi" w:hAnsiTheme="majorBidi" w:cstheme="majorBidi"/>
          <w:sz w:val="24"/>
          <w:szCs w:val="24"/>
          <w:vertAlign w:val="subscript"/>
          <w:lang w:bidi="ar-EG"/>
        </w:rPr>
        <w:t>4</w:t>
      </w:r>
      <w:r w:rsidR="00114B69" w:rsidRPr="002B3E04">
        <w:rPr>
          <w:rFonts w:asciiTheme="majorBidi" w:hAnsiTheme="majorBidi" w:cstheme="majorBidi"/>
          <w:sz w:val="24"/>
          <w:szCs w:val="24"/>
          <w:lang w:bidi="ar-EG"/>
        </w:rPr>
        <w:t xml:space="preserve"> and (77) P</w:t>
      </w:r>
      <w:r w:rsidR="00114B69" w:rsidRPr="002B3E04">
        <w:rPr>
          <w:rFonts w:asciiTheme="majorBidi" w:hAnsiTheme="majorBidi" w:cstheme="majorBidi"/>
          <w:sz w:val="24"/>
          <w:szCs w:val="24"/>
          <w:vertAlign w:val="subscript"/>
          <w:lang w:bidi="ar-EG"/>
        </w:rPr>
        <w:t>1</w:t>
      </w:r>
      <w:r w:rsidR="00114B69" w:rsidRPr="002B3E04">
        <w:rPr>
          <w:rFonts w:asciiTheme="majorBidi" w:hAnsiTheme="majorBidi" w:cstheme="majorBidi"/>
          <w:sz w:val="24"/>
          <w:szCs w:val="24"/>
          <w:lang w:bidi="ar-EG"/>
        </w:rPr>
        <w:t xml:space="preserve"> recorded highly significant positive (gi) effect for early yield, while the parent (26) P</w:t>
      </w:r>
      <w:r w:rsidR="00114B69" w:rsidRPr="002B3E04">
        <w:rPr>
          <w:rFonts w:asciiTheme="majorBidi" w:hAnsiTheme="majorBidi" w:cstheme="majorBidi"/>
          <w:sz w:val="24"/>
          <w:szCs w:val="24"/>
          <w:vertAlign w:val="subscript"/>
          <w:lang w:bidi="ar-EG"/>
        </w:rPr>
        <w:t xml:space="preserve">2 </w:t>
      </w:r>
      <w:r w:rsidR="00114B69" w:rsidRPr="002B3E04">
        <w:rPr>
          <w:rFonts w:asciiTheme="majorBidi" w:hAnsiTheme="majorBidi" w:cstheme="majorBidi"/>
          <w:sz w:val="24"/>
          <w:szCs w:val="24"/>
          <w:lang w:bidi="ar-EG"/>
        </w:rPr>
        <w:t xml:space="preserve"> recorded significant negative value for the same trait. for</w:t>
      </w:r>
      <w:r w:rsidR="00F84BEF" w:rsidRPr="002B3E04">
        <w:rPr>
          <w:rFonts w:asciiTheme="majorBidi" w:hAnsiTheme="majorBidi" w:cstheme="majorBidi"/>
          <w:sz w:val="24"/>
          <w:szCs w:val="24"/>
          <w:lang w:bidi="ar-EG"/>
        </w:rPr>
        <w:t xml:space="preserve"> total yield</w:t>
      </w:r>
      <w:r w:rsidR="002B090B" w:rsidRPr="002B3E04">
        <w:rPr>
          <w:rFonts w:asciiTheme="majorBidi" w:hAnsiTheme="majorBidi" w:cstheme="majorBidi"/>
          <w:sz w:val="24"/>
          <w:szCs w:val="24"/>
          <w:lang w:bidi="ar-EG"/>
        </w:rPr>
        <w:t>. The parental (2)P</w:t>
      </w:r>
      <w:r w:rsidR="002B090B" w:rsidRPr="002B3E04">
        <w:rPr>
          <w:rFonts w:asciiTheme="majorBidi" w:hAnsiTheme="majorBidi" w:cstheme="majorBidi"/>
          <w:sz w:val="24"/>
          <w:szCs w:val="24"/>
          <w:vertAlign w:val="subscript"/>
          <w:lang w:bidi="ar-EG"/>
        </w:rPr>
        <w:t>3</w:t>
      </w:r>
      <w:r w:rsidR="002B090B" w:rsidRPr="002B3E04">
        <w:rPr>
          <w:rFonts w:asciiTheme="majorBidi" w:hAnsiTheme="majorBidi" w:cstheme="majorBidi"/>
          <w:sz w:val="24"/>
          <w:szCs w:val="24"/>
          <w:lang w:bidi="ar-EG"/>
        </w:rPr>
        <w:t>, (</w:t>
      </w:r>
      <w:r w:rsidR="00A75BF2" w:rsidRPr="002B3E04">
        <w:rPr>
          <w:rFonts w:asciiTheme="majorBidi" w:hAnsiTheme="majorBidi" w:cstheme="majorBidi"/>
          <w:sz w:val="24"/>
          <w:szCs w:val="24"/>
          <w:lang w:bidi="ar-EG"/>
        </w:rPr>
        <w:t>77) P</w:t>
      </w:r>
      <w:r w:rsidR="00A75BF2" w:rsidRPr="002B3E04">
        <w:rPr>
          <w:rFonts w:asciiTheme="majorBidi" w:hAnsiTheme="majorBidi" w:cstheme="majorBidi"/>
          <w:sz w:val="24"/>
          <w:szCs w:val="24"/>
          <w:vertAlign w:val="subscript"/>
          <w:lang w:bidi="ar-EG"/>
        </w:rPr>
        <w:t>1</w:t>
      </w:r>
      <w:r w:rsidR="00A75BF2" w:rsidRPr="002B3E04">
        <w:rPr>
          <w:rFonts w:asciiTheme="majorBidi" w:hAnsiTheme="majorBidi" w:cstheme="majorBidi"/>
          <w:sz w:val="24"/>
          <w:szCs w:val="24"/>
          <w:lang w:bidi="ar-EG"/>
        </w:rPr>
        <w:t xml:space="preserve">  and (52)P</w:t>
      </w:r>
      <w:r w:rsidR="00A75BF2" w:rsidRPr="002B3E04">
        <w:rPr>
          <w:rFonts w:asciiTheme="majorBidi" w:hAnsiTheme="majorBidi" w:cstheme="majorBidi"/>
          <w:sz w:val="24"/>
          <w:szCs w:val="24"/>
          <w:vertAlign w:val="subscript"/>
          <w:lang w:bidi="ar-EG"/>
        </w:rPr>
        <w:t>4</w:t>
      </w:r>
      <w:r w:rsidR="00A75BF2" w:rsidRPr="002B3E04">
        <w:rPr>
          <w:rFonts w:asciiTheme="majorBidi" w:hAnsiTheme="majorBidi" w:cstheme="majorBidi"/>
          <w:sz w:val="24"/>
          <w:szCs w:val="24"/>
          <w:lang w:bidi="ar-EG"/>
        </w:rPr>
        <w:t xml:space="preserve"> had exhibited highly significant positive (gi) effect for total yield, while the parent (26) P</w:t>
      </w:r>
      <w:r w:rsidR="00A75BF2" w:rsidRPr="002B3E04">
        <w:rPr>
          <w:rFonts w:asciiTheme="majorBidi" w:hAnsiTheme="majorBidi" w:cstheme="majorBidi"/>
          <w:sz w:val="24"/>
          <w:szCs w:val="24"/>
          <w:vertAlign w:val="subscript"/>
          <w:lang w:bidi="ar-EG"/>
        </w:rPr>
        <w:t>2</w:t>
      </w:r>
      <w:r w:rsidR="00A75BF2" w:rsidRPr="002B3E04">
        <w:rPr>
          <w:rFonts w:asciiTheme="majorBidi" w:hAnsiTheme="majorBidi" w:cstheme="majorBidi"/>
          <w:sz w:val="24"/>
          <w:szCs w:val="24"/>
          <w:lang w:bidi="ar-EG"/>
        </w:rPr>
        <w:t xml:space="preserve"> exhibited highly significant negative value for the same trait and al</w:t>
      </w:r>
      <w:r w:rsidR="004F6023" w:rsidRPr="002B3E04">
        <w:rPr>
          <w:rFonts w:asciiTheme="majorBidi" w:hAnsiTheme="majorBidi" w:cstheme="majorBidi"/>
          <w:sz w:val="24"/>
          <w:szCs w:val="24"/>
          <w:lang w:bidi="ar-EG"/>
        </w:rPr>
        <w:t>so</w:t>
      </w:r>
      <w:r w:rsidR="00E23BBC" w:rsidRPr="002B3E04">
        <w:rPr>
          <w:rFonts w:asciiTheme="majorBidi" w:hAnsiTheme="majorBidi" w:cstheme="majorBidi"/>
          <w:sz w:val="24"/>
          <w:szCs w:val="24"/>
          <w:lang w:bidi="ar-EG"/>
        </w:rPr>
        <w:t>.</w:t>
      </w:r>
    </w:p>
    <w:p w:rsidR="004F6023" w:rsidRPr="002B3E04" w:rsidRDefault="004F6023" w:rsidP="00CE0B90">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The general combining ability effect values for</w:t>
      </w:r>
      <w:r w:rsidR="00D715D2" w:rsidRPr="002B3E04">
        <w:rPr>
          <w:rFonts w:asciiTheme="majorBidi" w:hAnsiTheme="majorBidi" w:cstheme="majorBidi"/>
          <w:sz w:val="24"/>
          <w:szCs w:val="24"/>
          <w:lang w:bidi="ar-EG"/>
        </w:rPr>
        <w:t xml:space="preserve"> average fruit weight in Table(5</w:t>
      </w:r>
      <w:r w:rsidRPr="002B3E04">
        <w:rPr>
          <w:rFonts w:asciiTheme="majorBidi" w:hAnsiTheme="majorBidi" w:cstheme="majorBidi"/>
          <w:sz w:val="24"/>
          <w:szCs w:val="24"/>
          <w:lang w:bidi="ar-EG"/>
        </w:rPr>
        <w:t xml:space="preserve">) showed that, tow inbred lines recorded significant positive </w:t>
      </w:r>
      <w:r w:rsidR="00E81405" w:rsidRPr="002B3E04">
        <w:rPr>
          <w:rFonts w:asciiTheme="majorBidi" w:hAnsiTheme="majorBidi" w:cstheme="majorBidi"/>
          <w:sz w:val="24"/>
          <w:szCs w:val="24"/>
          <w:lang w:bidi="ar-EG"/>
        </w:rPr>
        <w:t>(52) P</w:t>
      </w:r>
      <w:r w:rsidR="00E81405" w:rsidRPr="002B3E04">
        <w:rPr>
          <w:rFonts w:asciiTheme="majorBidi" w:hAnsiTheme="majorBidi" w:cstheme="majorBidi"/>
          <w:sz w:val="24"/>
          <w:szCs w:val="24"/>
          <w:vertAlign w:val="subscript"/>
          <w:lang w:bidi="ar-EG"/>
        </w:rPr>
        <w:t>4</w:t>
      </w:r>
      <w:r w:rsidR="00E81405" w:rsidRPr="002B3E04">
        <w:rPr>
          <w:rFonts w:asciiTheme="majorBidi" w:hAnsiTheme="majorBidi" w:cstheme="majorBidi"/>
          <w:sz w:val="24"/>
          <w:szCs w:val="24"/>
          <w:lang w:bidi="ar-EG"/>
        </w:rPr>
        <w:t xml:space="preserve"> and (77) P</w:t>
      </w:r>
      <w:r w:rsidR="00E81405" w:rsidRPr="002B3E04">
        <w:rPr>
          <w:rFonts w:asciiTheme="majorBidi" w:hAnsiTheme="majorBidi" w:cstheme="majorBidi"/>
          <w:sz w:val="24"/>
          <w:szCs w:val="24"/>
          <w:vertAlign w:val="subscript"/>
          <w:lang w:bidi="ar-EG"/>
        </w:rPr>
        <w:t>1</w:t>
      </w:r>
      <w:r w:rsidR="00E81405" w:rsidRPr="002B3E04">
        <w:rPr>
          <w:rFonts w:asciiTheme="majorBidi" w:hAnsiTheme="majorBidi" w:cstheme="majorBidi"/>
          <w:sz w:val="24"/>
          <w:szCs w:val="24"/>
          <w:lang w:bidi="ar-EG"/>
        </w:rPr>
        <w:t xml:space="preserve"> (0.177) and (0.054) respectively. </w:t>
      </w:r>
    </w:p>
    <w:p w:rsidR="008D094D" w:rsidRPr="002B3E04" w:rsidRDefault="00E43E68" w:rsidP="00CE0B90">
      <w:pPr>
        <w:bidi w:val="0"/>
        <w:spacing w:after="0" w:line="240" w:lineRule="auto"/>
        <w:ind w:firstLine="567"/>
        <w:jc w:val="both"/>
        <w:rPr>
          <w:rFonts w:asciiTheme="majorBidi" w:hAnsiTheme="majorBidi" w:cstheme="majorBidi"/>
          <w:sz w:val="24"/>
          <w:szCs w:val="24"/>
          <w:lang w:bidi="ar-EG"/>
        </w:rPr>
      </w:pPr>
      <w:r>
        <w:rPr>
          <w:rFonts w:asciiTheme="majorBidi" w:hAnsiTheme="majorBidi" w:cstheme="majorBidi"/>
          <w:noProof/>
          <w:sz w:val="24"/>
          <w:szCs w:val="24"/>
        </w:rPr>
        <w:lastRenderedPageBreak/>
        <w:pict>
          <v:rect id="_x0000_s1036" style="position:absolute;left:0;text-align:left;margin-left:-7.55pt;margin-top:-27.2pt;width:370.3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" stroked="f">
            <v:textbox>
              <w:txbxContent>
                <w:p w:rsidR="004C1FE8" w:rsidRPr="00056919" w:rsidRDefault="004C1FE8" w:rsidP="00F942CA">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254</w:t>
                  </w:r>
                </w:p>
              </w:txbxContent>
            </v:textbox>
          </v:rect>
        </w:pict>
      </w:r>
      <w:r w:rsidR="00E81405" w:rsidRPr="002B3E04">
        <w:rPr>
          <w:rFonts w:asciiTheme="majorBidi" w:hAnsiTheme="majorBidi" w:cstheme="majorBidi"/>
          <w:sz w:val="24"/>
          <w:szCs w:val="24"/>
          <w:lang w:bidi="ar-EG"/>
        </w:rPr>
        <w:t xml:space="preserve">Regarding  fruit length and width. Table ( </w:t>
      </w:r>
      <w:r w:rsidR="00D715D2" w:rsidRPr="002B3E04">
        <w:rPr>
          <w:rFonts w:asciiTheme="majorBidi" w:hAnsiTheme="majorBidi" w:cstheme="majorBidi"/>
          <w:sz w:val="24"/>
          <w:szCs w:val="24"/>
          <w:lang w:bidi="ar-EG"/>
        </w:rPr>
        <w:t>5</w:t>
      </w:r>
      <w:r w:rsidR="00E81405" w:rsidRPr="002B3E04">
        <w:rPr>
          <w:rFonts w:asciiTheme="majorBidi" w:hAnsiTheme="majorBidi" w:cstheme="majorBidi"/>
          <w:sz w:val="24"/>
          <w:szCs w:val="24"/>
          <w:lang w:bidi="ar-EG"/>
        </w:rPr>
        <w:t xml:space="preserve"> ) showed that, (52) P</w:t>
      </w:r>
      <w:r w:rsidR="00E81405" w:rsidRPr="002B3E04">
        <w:rPr>
          <w:rFonts w:asciiTheme="majorBidi" w:hAnsiTheme="majorBidi" w:cstheme="majorBidi"/>
          <w:sz w:val="24"/>
          <w:szCs w:val="24"/>
          <w:vertAlign w:val="subscript"/>
          <w:lang w:bidi="ar-EG"/>
        </w:rPr>
        <w:t>4</w:t>
      </w:r>
      <w:r w:rsidR="00E81405" w:rsidRPr="002B3E04">
        <w:rPr>
          <w:rFonts w:asciiTheme="majorBidi" w:hAnsiTheme="majorBidi" w:cstheme="majorBidi"/>
          <w:sz w:val="24"/>
          <w:szCs w:val="24"/>
          <w:lang w:bidi="ar-EG"/>
        </w:rPr>
        <w:t xml:space="preserve"> and (77) P</w:t>
      </w:r>
      <w:r w:rsidR="00E81405" w:rsidRPr="002B3E04">
        <w:rPr>
          <w:rFonts w:asciiTheme="majorBidi" w:hAnsiTheme="majorBidi" w:cstheme="majorBidi"/>
          <w:sz w:val="24"/>
          <w:szCs w:val="24"/>
          <w:vertAlign w:val="subscript"/>
          <w:lang w:bidi="ar-EG"/>
        </w:rPr>
        <w:t>1</w:t>
      </w:r>
      <w:r w:rsidR="00E81405" w:rsidRPr="002B3E04">
        <w:rPr>
          <w:rFonts w:asciiTheme="majorBidi" w:hAnsiTheme="majorBidi" w:cstheme="majorBidi"/>
          <w:sz w:val="24"/>
          <w:szCs w:val="24"/>
          <w:lang w:bidi="ar-EG"/>
        </w:rPr>
        <w:t xml:space="preserve"> were the only inbred lines obtained significant positive (gi) effect value 1.092 and 0.175 respectively for fruit length and (1.122 and 0.156 ) respectively for fruit </w:t>
      </w:r>
      <w:r w:rsidR="007A6776" w:rsidRPr="002B3E04">
        <w:rPr>
          <w:rFonts w:asciiTheme="majorBidi" w:hAnsiTheme="majorBidi" w:cstheme="majorBidi"/>
          <w:sz w:val="24"/>
          <w:szCs w:val="24"/>
          <w:lang w:bidi="ar-EG"/>
        </w:rPr>
        <w:t>diameter</w:t>
      </w:r>
      <w:r w:rsidR="008D094D" w:rsidRPr="002B3E04">
        <w:rPr>
          <w:rFonts w:asciiTheme="majorBidi" w:hAnsiTheme="majorBidi" w:cstheme="majorBidi"/>
          <w:sz w:val="24"/>
          <w:szCs w:val="24"/>
          <w:lang w:bidi="ar-EG"/>
        </w:rPr>
        <w:t>. high significant positive (gi) effect value was given by P</w:t>
      </w:r>
      <w:r w:rsidR="008D094D" w:rsidRPr="002B3E04">
        <w:rPr>
          <w:rFonts w:asciiTheme="majorBidi" w:hAnsiTheme="majorBidi" w:cstheme="majorBidi"/>
          <w:sz w:val="24"/>
          <w:szCs w:val="24"/>
          <w:vertAlign w:val="subscript"/>
          <w:lang w:bidi="ar-EG"/>
        </w:rPr>
        <w:t>4</w:t>
      </w:r>
      <w:r w:rsidR="008D094D" w:rsidRPr="002B3E04">
        <w:rPr>
          <w:rFonts w:asciiTheme="majorBidi" w:hAnsiTheme="majorBidi" w:cstheme="majorBidi"/>
          <w:sz w:val="24"/>
          <w:szCs w:val="24"/>
          <w:lang w:bidi="ar-EG"/>
        </w:rPr>
        <w:t xml:space="preserve"> and P</w:t>
      </w:r>
      <w:r w:rsidR="008D094D" w:rsidRPr="002B3E04">
        <w:rPr>
          <w:rFonts w:asciiTheme="majorBidi" w:hAnsiTheme="majorBidi" w:cstheme="majorBidi"/>
          <w:sz w:val="24"/>
          <w:szCs w:val="24"/>
          <w:vertAlign w:val="subscript"/>
          <w:lang w:bidi="ar-EG"/>
        </w:rPr>
        <w:t xml:space="preserve">3 </w:t>
      </w:r>
      <w:r w:rsidR="007A6776" w:rsidRPr="002B3E04">
        <w:rPr>
          <w:rFonts w:asciiTheme="majorBidi" w:hAnsiTheme="majorBidi" w:cstheme="majorBidi"/>
          <w:sz w:val="24"/>
          <w:szCs w:val="24"/>
          <w:lang w:bidi="ar-EG"/>
        </w:rPr>
        <w:t xml:space="preserve"> (0.35 – 0.217) respectively for the TSS.</w:t>
      </w:r>
    </w:p>
    <w:p w:rsidR="00E81405" w:rsidRPr="002B3E04" w:rsidRDefault="008D094D" w:rsidP="00E23BBC">
      <w:pPr>
        <w:bidi w:val="0"/>
        <w:spacing w:after="0" w:line="240" w:lineRule="auto"/>
        <w:ind w:firstLine="567"/>
        <w:jc w:val="both"/>
        <w:rPr>
          <w:rFonts w:asciiTheme="majorBidi" w:hAnsiTheme="majorBidi" w:cstheme="majorBidi"/>
          <w:sz w:val="24"/>
          <w:szCs w:val="24"/>
          <w:lang w:bidi="ar-EG"/>
        </w:rPr>
      </w:pPr>
      <w:r w:rsidRPr="002B3E04">
        <w:rPr>
          <w:rFonts w:asciiTheme="majorBidi" w:hAnsiTheme="majorBidi" w:cstheme="majorBidi"/>
          <w:sz w:val="24"/>
          <w:szCs w:val="24"/>
          <w:lang w:bidi="ar-EG"/>
        </w:rPr>
        <w:t xml:space="preserve">In general, inbred line </w:t>
      </w:r>
      <w:r w:rsidR="007F29D4" w:rsidRPr="002B3E04">
        <w:rPr>
          <w:rFonts w:asciiTheme="majorBidi" w:hAnsiTheme="majorBidi" w:cstheme="majorBidi"/>
          <w:sz w:val="24"/>
          <w:szCs w:val="24"/>
          <w:lang w:bidi="ar-EG"/>
        </w:rPr>
        <w:t>2(</w:t>
      </w:r>
      <w:r w:rsidRPr="002B3E04">
        <w:rPr>
          <w:rFonts w:asciiTheme="majorBidi" w:hAnsiTheme="majorBidi" w:cstheme="majorBidi"/>
          <w:sz w:val="24"/>
          <w:szCs w:val="24"/>
          <w:lang w:bidi="ar-EG"/>
        </w:rPr>
        <w:t>P</w:t>
      </w:r>
      <w:r w:rsidRPr="002B3E04">
        <w:rPr>
          <w:rFonts w:asciiTheme="majorBidi" w:hAnsiTheme="majorBidi" w:cstheme="majorBidi"/>
          <w:sz w:val="24"/>
          <w:szCs w:val="24"/>
          <w:vertAlign w:val="subscript"/>
          <w:lang w:bidi="ar-EG"/>
        </w:rPr>
        <w:t>3</w:t>
      </w:r>
      <w:r w:rsidR="007F29D4" w:rsidRPr="002B3E04">
        <w:rPr>
          <w:rFonts w:asciiTheme="majorBidi" w:hAnsiTheme="majorBidi" w:cstheme="majorBidi"/>
          <w:sz w:val="24"/>
          <w:szCs w:val="24"/>
          <w:lang w:bidi="ar-EG"/>
        </w:rPr>
        <w:t>)</w:t>
      </w:r>
      <w:r w:rsidR="004048B2" w:rsidRPr="002B3E04">
        <w:rPr>
          <w:rFonts w:asciiTheme="majorBidi" w:hAnsiTheme="majorBidi" w:cstheme="majorBidi"/>
          <w:sz w:val="24"/>
          <w:szCs w:val="24"/>
          <w:lang w:bidi="ar-EG"/>
        </w:rPr>
        <w:t xml:space="preserve">is a good combiner for early, total yield and flesh thickness, while inbred line 52 </w:t>
      </w:r>
      <w:r w:rsidR="00DE489B" w:rsidRPr="002B3E04">
        <w:rPr>
          <w:rFonts w:asciiTheme="majorBidi" w:hAnsiTheme="majorBidi" w:cstheme="majorBidi"/>
          <w:sz w:val="24"/>
          <w:szCs w:val="24"/>
          <w:lang w:bidi="ar-EG"/>
        </w:rPr>
        <w:t>(P</w:t>
      </w:r>
      <w:r w:rsidR="00DE489B" w:rsidRPr="002B3E04">
        <w:rPr>
          <w:rFonts w:asciiTheme="majorBidi" w:hAnsiTheme="majorBidi" w:cstheme="majorBidi"/>
          <w:sz w:val="24"/>
          <w:szCs w:val="24"/>
          <w:vertAlign w:val="subscript"/>
          <w:lang w:bidi="ar-EG"/>
        </w:rPr>
        <w:t>4</w:t>
      </w:r>
      <w:r w:rsidR="00DE489B" w:rsidRPr="002B3E04">
        <w:rPr>
          <w:rFonts w:asciiTheme="majorBidi" w:hAnsiTheme="majorBidi" w:cstheme="majorBidi"/>
          <w:sz w:val="24"/>
          <w:szCs w:val="24"/>
          <w:lang w:bidi="ar-EG"/>
        </w:rPr>
        <w:t xml:space="preserve">) is a good combiner for average fruit length and </w:t>
      </w:r>
      <w:r w:rsidR="008A30C1" w:rsidRPr="002B3E04">
        <w:rPr>
          <w:rFonts w:asciiTheme="majorBidi" w:hAnsiTheme="majorBidi" w:cstheme="majorBidi"/>
          <w:sz w:val="24"/>
          <w:szCs w:val="24"/>
          <w:lang w:bidi="ar-EG"/>
        </w:rPr>
        <w:t>diameter</w:t>
      </w:r>
      <w:r w:rsidR="008C6944" w:rsidRPr="002B3E04">
        <w:rPr>
          <w:rFonts w:asciiTheme="majorBidi" w:hAnsiTheme="majorBidi" w:cstheme="majorBidi"/>
          <w:sz w:val="24"/>
          <w:szCs w:val="24"/>
          <w:lang w:bidi="ar-EG"/>
        </w:rPr>
        <w:t xml:space="preserve">, average fruit weight and total soluble solids. These lines could be used for improving these characters in melon by breeding programs. These results were found to be in agreement with those obtained by </w:t>
      </w:r>
      <w:r w:rsidR="00E23BBC" w:rsidRPr="002B3E04">
        <w:rPr>
          <w:rFonts w:asciiTheme="majorBidi" w:hAnsiTheme="majorBidi" w:cstheme="majorBidi"/>
          <w:b/>
          <w:bCs/>
          <w:sz w:val="24"/>
          <w:szCs w:val="24"/>
          <w:lang w:bidi="ar-EG"/>
        </w:rPr>
        <w:t>El-Shimi,</w:t>
      </w:r>
      <w:r w:rsidR="001E0C0E" w:rsidRPr="002B3E04">
        <w:rPr>
          <w:rFonts w:asciiTheme="majorBidi" w:hAnsiTheme="majorBidi" w:cstheme="majorBidi"/>
          <w:b/>
          <w:bCs/>
          <w:sz w:val="24"/>
          <w:szCs w:val="24"/>
          <w:lang w:bidi="ar-EG"/>
        </w:rPr>
        <w:t xml:space="preserve"> et al (2008), </w:t>
      </w:r>
      <w:r w:rsidR="00496553" w:rsidRPr="002B3E04">
        <w:rPr>
          <w:rFonts w:asciiTheme="majorBidi" w:hAnsiTheme="majorBidi" w:cstheme="majorBidi"/>
          <w:b/>
          <w:bCs/>
          <w:sz w:val="24"/>
          <w:szCs w:val="24"/>
          <w:lang w:bidi="ar-EG"/>
        </w:rPr>
        <w:t xml:space="preserve">Mohamed </w:t>
      </w:r>
      <w:r w:rsidR="001E0C0E" w:rsidRPr="002B3E04">
        <w:rPr>
          <w:rFonts w:asciiTheme="majorBidi" w:hAnsiTheme="majorBidi" w:cstheme="majorBidi"/>
          <w:b/>
          <w:bCs/>
          <w:sz w:val="24"/>
          <w:szCs w:val="24"/>
          <w:lang w:bidi="ar-EG"/>
        </w:rPr>
        <w:t xml:space="preserve">(2011), </w:t>
      </w:r>
      <w:r w:rsidR="00E23BBC" w:rsidRPr="002B3E04">
        <w:rPr>
          <w:rFonts w:asciiTheme="majorBidi" w:hAnsiTheme="majorBidi" w:cstheme="majorBidi"/>
          <w:b/>
          <w:bCs/>
          <w:sz w:val="24"/>
          <w:szCs w:val="24"/>
          <w:lang w:bidi="ar-EG"/>
        </w:rPr>
        <w:t xml:space="preserve">Anne Katherine, </w:t>
      </w:r>
      <w:r w:rsidR="001E0C0E" w:rsidRPr="002B3E04">
        <w:rPr>
          <w:rFonts w:asciiTheme="majorBidi" w:hAnsiTheme="majorBidi" w:cstheme="majorBidi"/>
          <w:b/>
          <w:bCs/>
          <w:i/>
          <w:iCs/>
          <w:sz w:val="24"/>
          <w:szCs w:val="24"/>
          <w:lang w:bidi="ar-EG"/>
        </w:rPr>
        <w:t>et al</w:t>
      </w:r>
      <w:r w:rsidR="001E0C0E" w:rsidRPr="002B3E04">
        <w:rPr>
          <w:rFonts w:asciiTheme="majorBidi" w:hAnsiTheme="majorBidi" w:cstheme="majorBidi"/>
          <w:b/>
          <w:bCs/>
          <w:sz w:val="24"/>
          <w:szCs w:val="24"/>
          <w:lang w:bidi="ar-EG"/>
        </w:rPr>
        <w:t xml:space="preserve"> (2011), Moushumi and Sirohi (2005) and Feyzian et al (2009</w:t>
      </w:r>
      <w:r w:rsidR="007A6BBD" w:rsidRPr="002B3E04">
        <w:rPr>
          <w:rFonts w:asciiTheme="majorBidi" w:hAnsiTheme="majorBidi" w:cstheme="majorBidi"/>
          <w:b/>
          <w:bCs/>
          <w:sz w:val="24"/>
          <w:szCs w:val="24"/>
          <w:lang w:bidi="ar-EG"/>
        </w:rPr>
        <w:t>a&amp;b</w:t>
      </w:r>
      <w:r w:rsidR="001E0C0E" w:rsidRPr="002B3E04">
        <w:rPr>
          <w:rFonts w:asciiTheme="majorBidi" w:hAnsiTheme="majorBidi" w:cstheme="majorBidi"/>
          <w:b/>
          <w:bCs/>
          <w:sz w:val="24"/>
          <w:szCs w:val="24"/>
          <w:lang w:bidi="ar-EG"/>
        </w:rPr>
        <w:t>).</w:t>
      </w:r>
    </w:p>
    <w:p w:rsidR="004076C1" w:rsidRPr="002B3E04" w:rsidRDefault="004076C1" w:rsidP="00CE0B90">
      <w:pPr>
        <w:bidi w:val="0"/>
        <w:spacing w:after="0" w:line="240" w:lineRule="auto"/>
        <w:ind w:left="709" w:hanging="709"/>
        <w:jc w:val="both"/>
        <w:rPr>
          <w:rFonts w:asciiTheme="majorBidi" w:hAnsiTheme="majorBidi" w:cstheme="majorBidi"/>
          <w:b/>
          <w:bCs/>
          <w:sz w:val="24"/>
          <w:szCs w:val="24"/>
          <w:lang w:bidi="ar-EG"/>
        </w:rPr>
      </w:pPr>
      <w:r w:rsidRPr="002B3E04">
        <w:rPr>
          <w:rFonts w:asciiTheme="majorBidi" w:hAnsiTheme="majorBidi" w:cstheme="majorBidi"/>
          <w:b/>
          <w:bCs/>
          <w:sz w:val="24"/>
          <w:szCs w:val="24"/>
          <w:lang w:bidi="ar-EG"/>
        </w:rPr>
        <w:t>Table (</w:t>
      </w:r>
      <w:r w:rsidR="00D715D2" w:rsidRPr="002B3E04">
        <w:rPr>
          <w:rFonts w:asciiTheme="majorBidi" w:hAnsiTheme="majorBidi" w:cstheme="majorBidi"/>
          <w:b/>
          <w:bCs/>
          <w:sz w:val="24"/>
          <w:szCs w:val="24"/>
          <w:lang w:bidi="ar-EG"/>
        </w:rPr>
        <w:t>5</w:t>
      </w:r>
      <w:r w:rsidRPr="002B3E04">
        <w:rPr>
          <w:rFonts w:asciiTheme="majorBidi" w:hAnsiTheme="majorBidi" w:cstheme="majorBidi"/>
          <w:b/>
          <w:bCs/>
          <w:sz w:val="24"/>
          <w:szCs w:val="24"/>
          <w:lang w:bidi="ar-EG"/>
        </w:rPr>
        <w:t>) .General combining ability values for early yield, total yield, fruit weight, fruit length, fruit diameter, flesh thickness and total soluble solids  (T</w:t>
      </w:r>
      <w:r w:rsidR="00A97BE6" w:rsidRPr="002B3E04">
        <w:rPr>
          <w:rFonts w:asciiTheme="majorBidi" w:hAnsiTheme="majorBidi" w:cstheme="majorBidi"/>
          <w:b/>
          <w:bCs/>
          <w:sz w:val="24"/>
          <w:szCs w:val="24"/>
          <w:lang w:bidi="ar-EG"/>
        </w:rPr>
        <w:t>SS</w:t>
      </w:r>
      <w:r w:rsidRPr="002B3E04">
        <w:rPr>
          <w:rFonts w:asciiTheme="majorBidi" w:hAnsiTheme="majorBidi" w:cstheme="majorBidi"/>
          <w:b/>
          <w:bCs/>
          <w:sz w:val="24"/>
          <w:szCs w:val="24"/>
          <w:lang w:bidi="ar-EG"/>
        </w:rPr>
        <w:t>) of 4 melon genotypes</w:t>
      </w:r>
      <w:r w:rsidRPr="002B3E04">
        <w:rPr>
          <w:rFonts w:asciiTheme="majorBidi" w:hAnsiTheme="majorBidi" w:cstheme="majorBidi"/>
          <w:sz w:val="24"/>
          <w:szCs w:val="24"/>
          <w:lang w:bidi="ar-EG"/>
        </w:rPr>
        <w:t xml:space="preserve">.  </w:t>
      </w:r>
    </w:p>
    <w:tbl>
      <w:tblPr>
        <w:tblStyle w:val="TableGrid"/>
        <w:bidiVisual/>
        <w:tblW w:w="7088" w:type="dxa"/>
        <w:jc w:val="center"/>
        <w:tblLook w:val="04A0"/>
      </w:tblPr>
      <w:tblGrid>
        <w:gridCol w:w="778"/>
        <w:gridCol w:w="966"/>
        <w:gridCol w:w="910"/>
        <w:gridCol w:w="910"/>
        <w:gridCol w:w="910"/>
        <w:gridCol w:w="778"/>
        <w:gridCol w:w="789"/>
        <w:gridCol w:w="1047"/>
      </w:tblGrid>
      <w:tr w:rsidR="002B3E04" w:rsidRPr="002B3E04" w:rsidTr="00CE0B90">
        <w:trPr>
          <w:jc w:val="center"/>
        </w:trPr>
        <w:tc>
          <w:tcPr>
            <w:tcW w:w="1017"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Pr>
              <w:t>T.S.S</w:t>
            </w:r>
          </w:p>
        </w:tc>
        <w:tc>
          <w:tcPr>
            <w:tcW w:w="1110"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Flesh    thickness</w:t>
            </w:r>
          </w:p>
        </w:tc>
        <w:tc>
          <w:tcPr>
            <w:tcW w:w="1060"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width</w:t>
            </w:r>
          </w:p>
        </w:tc>
        <w:tc>
          <w:tcPr>
            <w:tcW w:w="1060"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length</w:t>
            </w:r>
          </w:p>
        </w:tc>
        <w:tc>
          <w:tcPr>
            <w:tcW w:w="1060"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weight</w:t>
            </w:r>
          </w:p>
        </w:tc>
        <w:tc>
          <w:tcPr>
            <w:tcW w:w="1016"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Total yield</w:t>
            </w:r>
          </w:p>
        </w:tc>
        <w:tc>
          <w:tcPr>
            <w:tcW w:w="1018"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Early yield</w:t>
            </w:r>
          </w:p>
        </w:tc>
        <w:tc>
          <w:tcPr>
            <w:tcW w:w="1181" w:type="dxa"/>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Genotypes</w:t>
            </w:r>
          </w:p>
        </w:tc>
      </w:tr>
      <w:tr w:rsidR="002B3E04" w:rsidRPr="002B3E04" w:rsidTr="00CE0B90">
        <w:trPr>
          <w:jc w:val="center"/>
        </w:trPr>
        <w:tc>
          <w:tcPr>
            <w:tcW w:w="1017"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-0.517</w:t>
            </w:r>
          </w:p>
        </w:tc>
        <w:tc>
          <w:tcPr>
            <w:tcW w:w="111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-0.022</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0.156</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0.175</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0.054</w:t>
            </w:r>
          </w:p>
        </w:tc>
        <w:tc>
          <w:tcPr>
            <w:tcW w:w="1016"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0.646</w:t>
            </w:r>
          </w:p>
        </w:tc>
        <w:tc>
          <w:tcPr>
            <w:tcW w:w="1018"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0.232</w:t>
            </w:r>
          </w:p>
        </w:tc>
        <w:tc>
          <w:tcPr>
            <w:tcW w:w="1181" w:type="dxa"/>
            <w:vAlign w:val="center"/>
          </w:tcPr>
          <w:p w:rsidR="004076C1" w:rsidRPr="002B3E04" w:rsidRDefault="004076C1" w:rsidP="00A41B6A">
            <w:pPr>
              <w:bidi w:val="0"/>
              <w:jc w:val="both"/>
              <w:rPr>
                <w:rFonts w:asciiTheme="majorBidi" w:hAnsiTheme="majorBidi" w:cstheme="majorBidi"/>
                <w:b/>
                <w:bCs/>
                <w:sz w:val="16"/>
                <w:szCs w:val="16"/>
                <w:vertAlign w:val="subscript"/>
                <w:lang w:bidi="ar-EG"/>
              </w:rPr>
            </w:pPr>
            <w:r w:rsidRPr="002B3E04">
              <w:rPr>
                <w:rFonts w:asciiTheme="majorBidi" w:hAnsiTheme="majorBidi" w:cstheme="majorBidi"/>
                <w:b/>
                <w:bCs/>
                <w:sz w:val="16"/>
                <w:szCs w:val="16"/>
                <w:lang w:bidi="ar-EG"/>
              </w:rPr>
              <w:t>P</w:t>
            </w:r>
            <w:r w:rsidRPr="002B3E04">
              <w:rPr>
                <w:rFonts w:asciiTheme="majorBidi" w:hAnsiTheme="majorBidi" w:cstheme="majorBidi"/>
                <w:b/>
                <w:bCs/>
                <w:sz w:val="16"/>
                <w:szCs w:val="16"/>
                <w:vertAlign w:val="subscript"/>
                <w:lang w:bidi="ar-EG"/>
              </w:rPr>
              <w:t>1</w:t>
            </w:r>
          </w:p>
        </w:tc>
      </w:tr>
      <w:tr w:rsidR="002B3E04" w:rsidRPr="002B3E04" w:rsidTr="00CE0B90">
        <w:trPr>
          <w:jc w:val="center"/>
        </w:trPr>
        <w:tc>
          <w:tcPr>
            <w:tcW w:w="1017"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-0.05</w:t>
            </w:r>
            <w:r w:rsidR="00E04803" w:rsidRPr="002B3E04">
              <w:rPr>
                <w:rFonts w:asciiTheme="majorBidi" w:hAnsiTheme="majorBidi" w:cstheme="majorBidi"/>
                <w:b/>
                <w:bCs/>
                <w:sz w:val="16"/>
                <w:szCs w:val="16"/>
                <w:lang w:bidi="ar-EG"/>
              </w:rPr>
              <w:t>0</w:t>
            </w:r>
          </w:p>
        </w:tc>
        <w:tc>
          <w:tcPr>
            <w:tcW w:w="111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-0.256</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-0.661</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-0.708</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-0.151</w:t>
            </w:r>
          </w:p>
        </w:tc>
        <w:tc>
          <w:tcPr>
            <w:tcW w:w="1016"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-2.186</w:t>
            </w:r>
          </w:p>
        </w:tc>
        <w:tc>
          <w:tcPr>
            <w:tcW w:w="1018"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-1.264</w:t>
            </w:r>
          </w:p>
        </w:tc>
        <w:tc>
          <w:tcPr>
            <w:tcW w:w="1181" w:type="dxa"/>
            <w:vAlign w:val="center"/>
          </w:tcPr>
          <w:p w:rsidR="004076C1" w:rsidRPr="002B3E04" w:rsidRDefault="004076C1" w:rsidP="00A41B6A">
            <w:pPr>
              <w:bidi w:val="0"/>
              <w:jc w:val="both"/>
              <w:rPr>
                <w:rFonts w:asciiTheme="majorBidi" w:hAnsiTheme="majorBidi" w:cstheme="majorBidi"/>
                <w:b/>
                <w:bCs/>
                <w:sz w:val="16"/>
                <w:szCs w:val="16"/>
                <w:vertAlign w:val="subscript"/>
                <w:rtl/>
                <w:lang w:bidi="ar-EG"/>
              </w:rPr>
            </w:pPr>
            <w:r w:rsidRPr="002B3E04">
              <w:rPr>
                <w:rFonts w:asciiTheme="majorBidi" w:hAnsiTheme="majorBidi" w:cstheme="majorBidi"/>
                <w:b/>
                <w:bCs/>
                <w:sz w:val="16"/>
                <w:szCs w:val="16"/>
                <w:lang w:bidi="ar-EG"/>
              </w:rPr>
              <w:t>P</w:t>
            </w:r>
            <w:r w:rsidRPr="002B3E04">
              <w:rPr>
                <w:rFonts w:asciiTheme="majorBidi" w:hAnsiTheme="majorBidi" w:cstheme="majorBidi"/>
                <w:b/>
                <w:bCs/>
                <w:sz w:val="16"/>
                <w:szCs w:val="16"/>
                <w:vertAlign w:val="subscript"/>
                <w:lang w:bidi="ar-EG"/>
              </w:rPr>
              <w:t>2</w:t>
            </w:r>
          </w:p>
        </w:tc>
      </w:tr>
      <w:tr w:rsidR="002B3E04" w:rsidRPr="002B3E04" w:rsidTr="00CE0B90">
        <w:trPr>
          <w:jc w:val="center"/>
        </w:trPr>
        <w:tc>
          <w:tcPr>
            <w:tcW w:w="1017"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0.217</w:t>
            </w:r>
          </w:p>
        </w:tc>
        <w:tc>
          <w:tcPr>
            <w:tcW w:w="111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0.178</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-0.617</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-0.558</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-0.079</w:t>
            </w:r>
          </w:p>
        </w:tc>
        <w:tc>
          <w:tcPr>
            <w:tcW w:w="1016"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1.054</w:t>
            </w:r>
          </w:p>
        </w:tc>
        <w:tc>
          <w:tcPr>
            <w:tcW w:w="1018"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0.677</w:t>
            </w:r>
          </w:p>
        </w:tc>
        <w:tc>
          <w:tcPr>
            <w:tcW w:w="1181" w:type="dxa"/>
            <w:vAlign w:val="center"/>
          </w:tcPr>
          <w:p w:rsidR="004076C1" w:rsidRPr="002B3E04" w:rsidRDefault="004076C1" w:rsidP="00A41B6A">
            <w:pPr>
              <w:bidi w:val="0"/>
              <w:jc w:val="both"/>
              <w:rPr>
                <w:rFonts w:asciiTheme="majorBidi" w:hAnsiTheme="majorBidi" w:cstheme="majorBidi"/>
                <w:b/>
                <w:bCs/>
                <w:sz w:val="16"/>
                <w:szCs w:val="16"/>
                <w:vertAlign w:val="subscript"/>
                <w:rtl/>
                <w:lang w:bidi="ar-EG"/>
              </w:rPr>
            </w:pPr>
            <w:r w:rsidRPr="002B3E04">
              <w:rPr>
                <w:rFonts w:asciiTheme="majorBidi" w:hAnsiTheme="majorBidi" w:cstheme="majorBidi"/>
                <w:b/>
                <w:bCs/>
                <w:sz w:val="16"/>
                <w:szCs w:val="16"/>
                <w:lang w:bidi="ar-EG"/>
              </w:rPr>
              <w:t>P</w:t>
            </w:r>
            <w:r w:rsidRPr="002B3E04">
              <w:rPr>
                <w:rFonts w:asciiTheme="majorBidi" w:hAnsiTheme="majorBidi" w:cstheme="majorBidi"/>
                <w:b/>
                <w:bCs/>
                <w:sz w:val="16"/>
                <w:szCs w:val="16"/>
                <w:vertAlign w:val="subscript"/>
                <w:lang w:bidi="ar-EG"/>
              </w:rPr>
              <w:t>3</w:t>
            </w:r>
          </w:p>
        </w:tc>
      </w:tr>
      <w:tr w:rsidR="002B3E04" w:rsidRPr="002B3E04" w:rsidTr="00CE0B90">
        <w:trPr>
          <w:jc w:val="center"/>
        </w:trPr>
        <w:tc>
          <w:tcPr>
            <w:tcW w:w="1017"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0.35</w:t>
            </w:r>
            <w:r w:rsidR="00E04803" w:rsidRPr="002B3E04">
              <w:rPr>
                <w:rFonts w:asciiTheme="majorBidi" w:hAnsiTheme="majorBidi" w:cstheme="majorBidi"/>
                <w:b/>
                <w:bCs/>
                <w:sz w:val="16"/>
                <w:szCs w:val="16"/>
                <w:lang w:bidi="ar-EG"/>
              </w:rPr>
              <w:t>0</w:t>
            </w:r>
          </w:p>
        </w:tc>
        <w:tc>
          <w:tcPr>
            <w:tcW w:w="111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w:t>
            </w:r>
            <w:r w:rsidR="00E04803" w:rsidRPr="002B3E04">
              <w:rPr>
                <w:rFonts w:asciiTheme="majorBidi" w:hAnsiTheme="majorBidi" w:cstheme="majorBidi"/>
                <w:b/>
                <w:bCs/>
                <w:sz w:val="16"/>
                <w:szCs w:val="16"/>
                <w:lang w:bidi="ar-EG"/>
              </w:rPr>
              <w:t>00</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1.122</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1.092</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0.177</w:t>
            </w:r>
          </w:p>
        </w:tc>
        <w:tc>
          <w:tcPr>
            <w:tcW w:w="1016"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0.486</w:t>
            </w:r>
          </w:p>
        </w:tc>
        <w:tc>
          <w:tcPr>
            <w:tcW w:w="1018"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0.355</w:t>
            </w:r>
          </w:p>
        </w:tc>
        <w:tc>
          <w:tcPr>
            <w:tcW w:w="1181" w:type="dxa"/>
            <w:vAlign w:val="center"/>
          </w:tcPr>
          <w:p w:rsidR="004076C1" w:rsidRPr="002B3E04" w:rsidRDefault="004076C1" w:rsidP="00A41B6A">
            <w:pPr>
              <w:bidi w:val="0"/>
              <w:jc w:val="both"/>
              <w:rPr>
                <w:rFonts w:asciiTheme="majorBidi" w:hAnsiTheme="majorBidi" w:cstheme="majorBidi"/>
                <w:b/>
                <w:bCs/>
                <w:sz w:val="16"/>
                <w:szCs w:val="16"/>
                <w:vertAlign w:val="subscript"/>
                <w:rtl/>
                <w:lang w:bidi="ar-EG"/>
              </w:rPr>
            </w:pPr>
            <w:r w:rsidRPr="002B3E04">
              <w:rPr>
                <w:rFonts w:asciiTheme="majorBidi" w:hAnsiTheme="majorBidi" w:cstheme="majorBidi"/>
                <w:b/>
                <w:bCs/>
                <w:sz w:val="16"/>
                <w:szCs w:val="16"/>
                <w:lang w:bidi="ar-EG"/>
              </w:rPr>
              <w:t>P</w:t>
            </w:r>
            <w:r w:rsidRPr="002B3E04">
              <w:rPr>
                <w:rFonts w:asciiTheme="majorBidi" w:hAnsiTheme="majorBidi" w:cstheme="majorBidi"/>
                <w:b/>
                <w:bCs/>
                <w:sz w:val="16"/>
                <w:szCs w:val="16"/>
                <w:vertAlign w:val="subscript"/>
                <w:lang w:bidi="ar-EG"/>
              </w:rPr>
              <w:t>4</w:t>
            </w:r>
          </w:p>
        </w:tc>
      </w:tr>
      <w:tr w:rsidR="002B3E04" w:rsidRPr="002B3E04" w:rsidTr="00CE0B90">
        <w:trPr>
          <w:jc w:val="center"/>
        </w:trPr>
        <w:tc>
          <w:tcPr>
            <w:tcW w:w="1017"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w:t>
            </w:r>
            <w:r w:rsidR="00E04803" w:rsidRPr="002B3E04">
              <w:rPr>
                <w:rFonts w:asciiTheme="majorBidi" w:hAnsiTheme="majorBidi" w:cstheme="majorBidi"/>
                <w:b/>
                <w:bCs/>
                <w:sz w:val="16"/>
                <w:szCs w:val="16"/>
                <w:lang w:bidi="ar-EG"/>
              </w:rPr>
              <w:t>00</w:t>
            </w:r>
          </w:p>
        </w:tc>
        <w:tc>
          <w:tcPr>
            <w:tcW w:w="111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0.067</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0.204</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0.204</w:t>
            </w:r>
          </w:p>
        </w:tc>
        <w:tc>
          <w:tcPr>
            <w:tcW w:w="1060"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0.021</w:t>
            </w:r>
          </w:p>
        </w:tc>
        <w:tc>
          <w:tcPr>
            <w:tcW w:w="1016"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0.144</w:t>
            </w:r>
          </w:p>
        </w:tc>
        <w:tc>
          <w:tcPr>
            <w:tcW w:w="1018"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0.127</w:t>
            </w:r>
          </w:p>
        </w:tc>
        <w:tc>
          <w:tcPr>
            <w:tcW w:w="1181" w:type="dxa"/>
            <w:vAlign w:val="center"/>
          </w:tcPr>
          <w:p w:rsidR="004076C1" w:rsidRPr="002B3E04" w:rsidRDefault="004076C1"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LSD</w:t>
            </w:r>
            <w:r w:rsidR="00B0000F" w:rsidRPr="002B3E04">
              <w:rPr>
                <w:rFonts w:asciiTheme="majorBidi" w:hAnsiTheme="majorBidi" w:cstheme="majorBidi"/>
                <w:b/>
                <w:bCs/>
                <w:sz w:val="16"/>
                <w:szCs w:val="16"/>
                <w:lang w:bidi="ar-EG"/>
              </w:rPr>
              <w:t>5%</w:t>
            </w:r>
          </w:p>
        </w:tc>
      </w:tr>
    </w:tbl>
    <w:p w:rsidR="00D715D2" w:rsidRPr="002B3E04" w:rsidRDefault="00D715D2" w:rsidP="00A41B6A">
      <w:pPr>
        <w:bidi w:val="0"/>
        <w:spacing w:after="0" w:line="240" w:lineRule="auto"/>
        <w:jc w:val="both"/>
        <w:rPr>
          <w:rFonts w:asciiTheme="majorBidi" w:hAnsiTheme="majorBidi" w:cstheme="majorBidi"/>
          <w:b/>
          <w:bCs/>
          <w:sz w:val="28"/>
          <w:szCs w:val="28"/>
          <w:lang w:bidi="ar-EG"/>
        </w:rPr>
      </w:pPr>
    </w:p>
    <w:p w:rsidR="004076C1" w:rsidRPr="002B3E04" w:rsidRDefault="004076C1" w:rsidP="002E49A1">
      <w:pPr>
        <w:bidi w:val="0"/>
        <w:spacing w:after="0" w:line="240" w:lineRule="auto"/>
        <w:ind w:left="1134" w:hanging="1134"/>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Table (</w:t>
      </w:r>
      <w:r w:rsidR="00D715D2" w:rsidRPr="002B3E04">
        <w:rPr>
          <w:rFonts w:asciiTheme="majorBidi" w:hAnsiTheme="majorBidi" w:cstheme="majorBidi"/>
          <w:b/>
          <w:bCs/>
          <w:sz w:val="24"/>
          <w:szCs w:val="24"/>
          <w:lang w:bidi="ar-EG"/>
        </w:rPr>
        <w:t>6</w:t>
      </w:r>
      <w:r w:rsidRPr="002B3E04">
        <w:rPr>
          <w:rFonts w:asciiTheme="majorBidi" w:hAnsiTheme="majorBidi" w:cstheme="majorBidi"/>
          <w:b/>
          <w:bCs/>
          <w:sz w:val="24"/>
          <w:szCs w:val="24"/>
          <w:lang w:bidi="ar-EG"/>
        </w:rPr>
        <w:t>) .Specific combining ability values for early yield, total yield, fruit weight, fruit length, fruit diameter, flesh thickness and total soluble solids  (T</w:t>
      </w:r>
      <w:r w:rsidR="000238E1" w:rsidRPr="002B3E04">
        <w:rPr>
          <w:rFonts w:asciiTheme="majorBidi" w:hAnsiTheme="majorBidi" w:cstheme="majorBidi"/>
          <w:b/>
          <w:bCs/>
          <w:sz w:val="24"/>
          <w:szCs w:val="24"/>
          <w:lang w:bidi="ar-EG"/>
        </w:rPr>
        <w:t>SS</w:t>
      </w:r>
      <w:r w:rsidRPr="002B3E04">
        <w:rPr>
          <w:rFonts w:asciiTheme="majorBidi" w:hAnsiTheme="majorBidi" w:cstheme="majorBidi"/>
          <w:b/>
          <w:bCs/>
          <w:sz w:val="24"/>
          <w:szCs w:val="24"/>
          <w:lang w:bidi="ar-EG"/>
        </w:rPr>
        <w:t xml:space="preserve">) of 6 melon </w:t>
      </w:r>
      <w:r w:rsidR="000238E1" w:rsidRPr="002B3E04">
        <w:rPr>
          <w:rFonts w:asciiTheme="majorBidi" w:hAnsiTheme="majorBidi" w:cstheme="majorBidi"/>
          <w:b/>
          <w:bCs/>
          <w:sz w:val="24"/>
          <w:szCs w:val="24"/>
          <w:lang w:bidi="ar-EG"/>
        </w:rPr>
        <w:t>hyprids</w:t>
      </w:r>
      <w:r w:rsidRPr="002B3E04">
        <w:rPr>
          <w:rFonts w:asciiTheme="majorBidi" w:hAnsiTheme="majorBidi" w:cstheme="majorBidi"/>
          <w:sz w:val="24"/>
          <w:szCs w:val="24"/>
          <w:lang w:bidi="ar-EG"/>
        </w:rPr>
        <w:t xml:space="preserve">.  </w:t>
      </w:r>
    </w:p>
    <w:tbl>
      <w:tblPr>
        <w:tblStyle w:val="TableGrid"/>
        <w:bidiVisual/>
        <w:tblW w:w="7088" w:type="dxa"/>
        <w:jc w:val="center"/>
        <w:tblLook w:val="04A0"/>
      </w:tblPr>
      <w:tblGrid>
        <w:gridCol w:w="639"/>
        <w:gridCol w:w="932"/>
        <w:gridCol w:w="912"/>
        <w:gridCol w:w="863"/>
        <w:gridCol w:w="863"/>
        <w:gridCol w:w="776"/>
        <w:gridCol w:w="779"/>
        <w:gridCol w:w="1324"/>
      </w:tblGrid>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rPr>
              <w:t>T.S.S</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Flesh    thickness</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 xml:space="preserve">Average fruit   </w:t>
            </w:r>
            <w:r w:rsidR="00E04803" w:rsidRPr="002B3E04">
              <w:rPr>
                <w:rFonts w:asciiTheme="majorBidi" w:hAnsiTheme="majorBidi" w:cstheme="majorBidi"/>
                <w:b/>
                <w:bCs/>
                <w:sz w:val="16"/>
                <w:szCs w:val="16"/>
                <w:lang w:bidi="ar-EG"/>
              </w:rPr>
              <w:t>diameter</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length</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weight</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Total yield</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Early yield</w:t>
            </w:r>
          </w:p>
        </w:tc>
        <w:tc>
          <w:tcPr>
            <w:tcW w:w="1204" w:type="dxa"/>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Hybrids</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-0.313</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0.291</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-0.128</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-0.417</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0.102</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4.832</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1.03</w:t>
            </w:r>
            <w:r w:rsidR="00B0000F" w:rsidRPr="002B3E04">
              <w:rPr>
                <w:rFonts w:asciiTheme="majorBidi" w:hAnsiTheme="majorBidi" w:cstheme="majorBidi"/>
                <w:b/>
                <w:bCs/>
                <w:sz w:val="16"/>
                <w:szCs w:val="16"/>
                <w:lang w:bidi="ar-EG"/>
              </w:rPr>
              <w:t>0</w:t>
            </w:r>
          </w:p>
        </w:tc>
        <w:tc>
          <w:tcPr>
            <w:tcW w:w="1204" w:type="dxa"/>
            <w:vAlign w:val="center"/>
          </w:tcPr>
          <w:p w:rsidR="004076C1" w:rsidRPr="002B3E04" w:rsidRDefault="00B0000F" w:rsidP="00E23BBC">
            <w:pPr>
              <w:bidi w:val="0"/>
              <w:ind w:right="-74"/>
              <w:jc w:val="both"/>
              <w:rPr>
                <w:rFonts w:asciiTheme="majorBidi" w:hAnsiTheme="majorBidi" w:cstheme="majorBidi"/>
                <w:b/>
                <w:bCs/>
                <w:sz w:val="16"/>
                <w:szCs w:val="16"/>
                <w:vertAlign w:val="subscript"/>
                <w:rtl/>
                <w:lang w:bidi="ar-EG"/>
              </w:rPr>
            </w:pPr>
            <w:r w:rsidRPr="002B3E04">
              <w:rPr>
                <w:rFonts w:asciiTheme="majorBidi" w:hAnsiTheme="majorBidi" w:cstheme="majorBidi"/>
                <w:b/>
                <w:bCs/>
                <w:sz w:val="16"/>
                <w:szCs w:val="16"/>
                <w:lang w:bidi="ar-EG"/>
              </w:rPr>
              <w:t>77x26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-0.047</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0.158</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-0.609</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-0.733</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-0.197</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1.255</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0.914</w:t>
            </w:r>
          </w:p>
        </w:tc>
        <w:tc>
          <w:tcPr>
            <w:tcW w:w="1204" w:type="dxa"/>
            <w:vAlign w:val="center"/>
          </w:tcPr>
          <w:p w:rsidR="004076C1" w:rsidRPr="002B3E04" w:rsidRDefault="00B0000F" w:rsidP="00E23BBC">
            <w:pPr>
              <w:bidi w:val="0"/>
              <w:ind w:right="-74"/>
              <w:jc w:val="both"/>
              <w:rPr>
                <w:rFonts w:asciiTheme="majorBidi" w:hAnsiTheme="majorBidi" w:cstheme="majorBidi"/>
                <w:b/>
                <w:bCs/>
                <w:sz w:val="16"/>
                <w:szCs w:val="16"/>
                <w:vertAlign w:val="subscript"/>
                <w:rtl/>
                <w:lang w:bidi="ar-EG"/>
              </w:rPr>
            </w:pPr>
            <w:r w:rsidRPr="002B3E04">
              <w:rPr>
                <w:rFonts w:asciiTheme="majorBidi" w:hAnsiTheme="majorBidi" w:cstheme="majorBidi"/>
                <w:b/>
                <w:bCs/>
                <w:sz w:val="16"/>
                <w:szCs w:val="16"/>
                <w:lang w:bidi="ar-EG"/>
              </w:rPr>
              <w:t>77x2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-0.813</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0.369</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2.389</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2.55</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0.715</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1.873</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0.704</w:t>
            </w:r>
          </w:p>
        </w:tc>
        <w:tc>
          <w:tcPr>
            <w:tcW w:w="1204" w:type="dxa"/>
            <w:vAlign w:val="center"/>
          </w:tcPr>
          <w:p w:rsidR="004076C1" w:rsidRPr="002B3E04" w:rsidRDefault="00B0000F" w:rsidP="00E23BBC">
            <w:pPr>
              <w:bidi w:val="0"/>
              <w:ind w:right="-74"/>
              <w:jc w:val="both"/>
              <w:rPr>
                <w:rFonts w:asciiTheme="majorBidi" w:hAnsiTheme="majorBidi" w:cstheme="majorBidi"/>
                <w:b/>
                <w:bCs/>
                <w:sz w:val="16"/>
                <w:szCs w:val="16"/>
                <w:vertAlign w:val="subscript"/>
                <w:rtl/>
                <w:lang w:bidi="ar-EG"/>
              </w:rPr>
            </w:pPr>
            <w:r w:rsidRPr="002B3E04">
              <w:rPr>
                <w:rFonts w:asciiTheme="majorBidi" w:hAnsiTheme="majorBidi" w:cstheme="majorBidi"/>
                <w:b/>
                <w:bCs/>
                <w:sz w:val="16"/>
                <w:szCs w:val="16"/>
                <w:lang w:bidi="ar-EG"/>
              </w:rPr>
              <w:t>77x52  (p</w:t>
            </w:r>
            <w:r w:rsidRPr="002B3E04">
              <w:rPr>
                <w:rFonts w:asciiTheme="majorBidi" w:hAnsiTheme="majorBidi" w:cstheme="majorBidi"/>
                <w:b/>
                <w:bCs/>
                <w:sz w:val="16"/>
                <w:szCs w:val="16"/>
                <w:vertAlign w:val="subscript"/>
                <w:lang w:bidi="ar-EG"/>
              </w:rPr>
              <w:t>1</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 xml:space="preserve">)  </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0.487</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-0.342</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0.011</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0.15</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0.043</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-2.581</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-1.488</w:t>
            </w:r>
          </w:p>
        </w:tc>
        <w:tc>
          <w:tcPr>
            <w:tcW w:w="1204" w:type="dxa"/>
            <w:vAlign w:val="center"/>
          </w:tcPr>
          <w:p w:rsidR="004076C1" w:rsidRPr="002B3E04" w:rsidRDefault="00B0000F"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26x2    (p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1.587</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-0.064</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-1.061</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-1.267</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-0.094</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-3.935</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-1.07</w:t>
            </w:r>
            <w:r w:rsidR="00B0000F" w:rsidRPr="002B3E04">
              <w:rPr>
                <w:rFonts w:asciiTheme="majorBidi" w:hAnsiTheme="majorBidi" w:cstheme="majorBidi"/>
                <w:b/>
                <w:bCs/>
                <w:sz w:val="16"/>
                <w:szCs w:val="16"/>
                <w:lang w:bidi="ar-EG"/>
              </w:rPr>
              <w:t>0</w:t>
            </w:r>
          </w:p>
        </w:tc>
        <w:tc>
          <w:tcPr>
            <w:tcW w:w="1204" w:type="dxa"/>
            <w:vAlign w:val="center"/>
          </w:tcPr>
          <w:p w:rsidR="004076C1" w:rsidRPr="002B3E04" w:rsidRDefault="00B0000F"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26x52 (p</w:t>
            </w:r>
            <w:r w:rsidRPr="002B3E04">
              <w:rPr>
                <w:rFonts w:asciiTheme="majorBidi" w:hAnsiTheme="majorBidi" w:cstheme="majorBidi"/>
                <w:b/>
                <w:bCs/>
                <w:sz w:val="16"/>
                <w:szCs w:val="16"/>
                <w:vertAlign w:val="subscript"/>
                <w:lang w:bidi="ar-EG"/>
              </w:rPr>
              <w:t>2</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-0.48</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0.202</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-0.172</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-0.283</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0.055</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3.376</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2.213</w:t>
            </w:r>
          </w:p>
        </w:tc>
        <w:tc>
          <w:tcPr>
            <w:tcW w:w="1204" w:type="dxa"/>
            <w:vAlign w:val="center"/>
          </w:tcPr>
          <w:p w:rsidR="004076C1" w:rsidRPr="002B3E04" w:rsidRDefault="00B0000F"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2x52   (p</w:t>
            </w:r>
            <w:r w:rsidRPr="002B3E04">
              <w:rPr>
                <w:rFonts w:asciiTheme="majorBidi" w:hAnsiTheme="majorBidi" w:cstheme="majorBidi"/>
                <w:b/>
                <w:bCs/>
                <w:sz w:val="16"/>
                <w:szCs w:val="16"/>
                <w:vertAlign w:val="subscript"/>
                <w:lang w:bidi="ar-EG"/>
              </w:rPr>
              <w:t>3</w:t>
            </w:r>
            <w:r w:rsidRPr="002B3E04">
              <w:rPr>
                <w:rFonts w:asciiTheme="majorBidi" w:hAnsiTheme="majorBidi" w:cstheme="majorBidi"/>
                <w:b/>
                <w:bCs/>
                <w:sz w:val="16"/>
                <w:szCs w:val="16"/>
                <w:lang w:bidi="ar-EG"/>
              </w:rPr>
              <w:t>xp</w:t>
            </w:r>
            <w:r w:rsidRPr="002B3E04">
              <w:rPr>
                <w:rFonts w:asciiTheme="majorBidi" w:hAnsiTheme="majorBidi" w:cstheme="majorBidi"/>
                <w:b/>
                <w:bCs/>
                <w:sz w:val="16"/>
                <w:szCs w:val="16"/>
                <w:vertAlign w:val="subscript"/>
                <w:lang w:bidi="ar-EG"/>
              </w:rPr>
              <w:t>4</w:t>
            </w:r>
            <w:r w:rsidRPr="002B3E04">
              <w:rPr>
                <w:rFonts w:asciiTheme="majorBidi" w:hAnsiTheme="majorBidi" w:cstheme="majorBidi"/>
                <w:b/>
                <w:bCs/>
                <w:sz w:val="16"/>
                <w:szCs w:val="16"/>
                <w:lang w:bidi="ar-EG"/>
              </w:rPr>
              <w:t>)</w:t>
            </w:r>
          </w:p>
        </w:tc>
      </w:tr>
      <w:tr w:rsidR="002B3E04" w:rsidRPr="002B3E04" w:rsidTr="00E23BBC">
        <w:trPr>
          <w:jc w:val="center"/>
        </w:trPr>
        <w:tc>
          <w:tcPr>
            <w:tcW w:w="581"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0.244</w:t>
            </w:r>
          </w:p>
        </w:tc>
        <w:tc>
          <w:tcPr>
            <w:tcW w:w="848"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0.163</w:t>
            </w:r>
          </w:p>
        </w:tc>
        <w:tc>
          <w:tcPr>
            <w:tcW w:w="830"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0.496</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0.495</w:t>
            </w:r>
          </w:p>
        </w:tc>
        <w:tc>
          <w:tcPr>
            <w:tcW w:w="785"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0.051</w:t>
            </w:r>
          </w:p>
        </w:tc>
        <w:tc>
          <w:tcPr>
            <w:tcW w:w="706"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0.35</w:t>
            </w:r>
            <w:r w:rsidR="000238E1" w:rsidRPr="002B3E04">
              <w:rPr>
                <w:rFonts w:asciiTheme="majorBidi" w:hAnsiTheme="majorBidi" w:cstheme="majorBidi"/>
                <w:b/>
                <w:bCs/>
                <w:sz w:val="16"/>
                <w:szCs w:val="16"/>
                <w:lang w:bidi="ar-EG"/>
              </w:rPr>
              <w:t>0</w:t>
            </w:r>
          </w:p>
        </w:tc>
        <w:tc>
          <w:tcPr>
            <w:tcW w:w="709"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0.308</w:t>
            </w:r>
          </w:p>
        </w:tc>
        <w:tc>
          <w:tcPr>
            <w:tcW w:w="1204" w:type="dxa"/>
            <w:vAlign w:val="center"/>
          </w:tcPr>
          <w:p w:rsidR="004076C1" w:rsidRPr="002B3E04" w:rsidRDefault="004076C1" w:rsidP="00E23BBC">
            <w:pPr>
              <w:bidi w:val="0"/>
              <w:ind w:right="-74"/>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LSD</w:t>
            </w:r>
            <w:r w:rsidR="00B0000F" w:rsidRPr="002B3E04">
              <w:rPr>
                <w:rFonts w:asciiTheme="majorBidi" w:hAnsiTheme="majorBidi" w:cstheme="majorBidi"/>
                <w:b/>
                <w:bCs/>
                <w:sz w:val="16"/>
                <w:szCs w:val="16"/>
                <w:lang w:bidi="ar-EG"/>
              </w:rPr>
              <w:t>5%</w:t>
            </w:r>
          </w:p>
        </w:tc>
      </w:tr>
    </w:tbl>
    <w:p w:rsidR="00282C25" w:rsidRPr="002B3E04" w:rsidRDefault="00A24CC2" w:rsidP="002E49A1">
      <w:pPr>
        <w:bidi w:val="0"/>
        <w:spacing w:after="0" w:line="250" w:lineRule="exact"/>
        <w:ind w:firstLine="567"/>
        <w:jc w:val="both"/>
        <w:rPr>
          <w:rFonts w:asciiTheme="majorBidi" w:hAnsiTheme="majorBidi" w:cstheme="majorBidi"/>
          <w:sz w:val="24"/>
          <w:szCs w:val="24"/>
          <w:lang w:bidi="ar-EG"/>
        </w:rPr>
      </w:pPr>
      <w:r w:rsidRPr="002B3E04">
        <w:rPr>
          <w:rFonts w:asciiTheme="majorBidi" w:hAnsiTheme="majorBidi" w:cstheme="majorBidi"/>
          <w:sz w:val="24"/>
          <w:szCs w:val="24"/>
        </w:rPr>
        <w:t>The potentiality of crossing between specific parents were detected by estimating specific combining ability (SCA) effects of each F</w:t>
      </w:r>
      <w:r w:rsidRPr="002B3E04">
        <w:rPr>
          <w:rFonts w:asciiTheme="majorBidi" w:hAnsiTheme="majorBidi" w:cstheme="majorBidi"/>
          <w:sz w:val="24"/>
          <w:szCs w:val="24"/>
          <w:vertAlign w:val="subscript"/>
        </w:rPr>
        <w:t>1</w:t>
      </w:r>
      <w:r w:rsidRPr="002B3E04">
        <w:rPr>
          <w:rFonts w:asciiTheme="majorBidi" w:hAnsiTheme="majorBidi" w:cstheme="majorBidi"/>
          <w:sz w:val="24"/>
          <w:szCs w:val="24"/>
        </w:rPr>
        <w:t xml:space="preserve"> cross combination for all studied traits (Table 6)</w:t>
      </w:r>
      <w:r w:rsidR="00175397" w:rsidRPr="002B3E04">
        <w:rPr>
          <w:rFonts w:asciiTheme="majorBidi" w:hAnsiTheme="majorBidi" w:cstheme="majorBidi"/>
          <w:sz w:val="24"/>
          <w:szCs w:val="24"/>
        </w:rPr>
        <w:t>three</w:t>
      </w:r>
      <w:r w:rsidRPr="002B3E04">
        <w:rPr>
          <w:rFonts w:asciiTheme="majorBidi" w:hAnsiTheme="majorBidi" w:cstheme="majorBidi"/>
          <w:sz w:val="24"/>
          <w:szCs w:val="24"/>
        </w:rPr>
        <w:t xml:space="preserve"> out of </w:t>
      </w:r>
      <w:r w:rsidR="00175397" w:rsidRPr="002B3E04">
        <w:rPr>
          <w:rFonts w:asciiTheme="majorBidi" w:hAnsiTheme="majorBidi" w:cstheme="majorBidi"/>
          <w:sz w:val="24"/>
          <w:szCs w:val="24"/>
        </w:rPr>
        <w:t>six</w:t>
      </w:r>
      <w:r w:rsidRPr="002B3E04">
        <w:rPr>
          <w:rFonts w:asciiTheme="majorBidi" w:hAnsiTheme="majorBidi" w:cstheme="majorBidi"/>
          <w:sz w:val="24"/>
          <w:szCs w:val="24"/>
        </w:rPr>
        <w:t xml:space="preserve"> crosses exhibited significant positive SCA effects for early yield/plant. </w:t>
      </w:r>
      <w:r w:rsidR="00175397" w:rsidRPr="002B3E04">
        <w:rPr>
          <w:rFonts w:asciiTheme="majorBidi" w:hAnsiTheme="majorBidi" w:cstheme="majorBidi"/>
          <w:sz w:val="24"/>
          <w:szCs w:val="24"/>
        </w:rPr>
        <w:t>The same three</w:t>
      </w:r>
      <w:r w:rsidRPr="002B3E04">
        <w:rPr>
          <w:rFonts w:asciiTheme="majorBidi" w:hAnsiTheme="majorBidi" w:cstheme="majorBidi"/>
          <w:sz w:val="24"/>
          <w:szCs w:val="24"/>
        </w:rPr>
        <w:t xml:space="preserve"> crosses exhibited significant desirable positive SCA for </w:t>
      </w:r>
      <w:r w:rsidR="00687E79" w:rsidRPr="002B3E04">
        <w:rPr>
          <w:rFonts w:asciiTheme="majorBidi" w:hAnsiTheme="majorBidi" w:cstheme="majorBidi"/>
          <w:sz w:val="24"/>
          <w:szCs w:val="24"/>
        </w:rPr>
        <w:t>total</w:t>
      </w:r>
      <w:r w:rsidRPr="002B3E04">
        <w:rPr>
          <w:rFonts w:asciiTheme="majorBidi" w:hAnsiTheme="majorBidi" w:cstheme="majorBidi"/>
          <w:sz w:val="24"/>
          <w:szCs w:val="24"/>
        </w:rPr>
        <w:t xml:space="preserve"> yield. Four out of these six crosses namely: (P1 x P2), (P1 x P</w:t>
      </w:r>
      <w:r w:rsidR="00687E79" w:rsidRPr="002B3E04">
        <w:rPr>
          <w:rFonts w:asciiTheme="majorBidi" w:hAnsiTheme="majorBidi" w:cstheme="majorBidi"/>
          <w:sz w:val="24"/>
          <w:szCs w:val="24"/>
        </w:rPr>
        <w:t>4</w:t>
      </w:r>
      <w:r w:rsidRPr="002B3E04">
        <w:rPr>
          <w:rFonts w:asciiTheme="majorBidi" w:hAnsiTheme="majorBidi" w:cstheme="majorBidi"/>
          <w:sz w:val="24"/>
          <w:szCs w:val="24"/>
        </w:rPr>
        <w:t xml:space="preserve">), (P2 x P3) and </w:t>
      </w:r>
      <w:r w:rsidRPr="002B3E04">
        <w:rPr>
          <w:rFonts w:asciiTheme="majorBidi" w:hAnsiTheme="majorBidi" w:cstheme="majorBidi"/>
          <w:sz w:val="24"/>
          <w:szCs w:val="24"/>
        </w:rPr>
        <w:lastRenderedPageBreak/>
        <w:t>(P3 x P4) exhibited significant desirable positive SCA for</w:t>
      </w:r>
      <w:r w:rsidR="00687E79" w:rsidRPr="002B3E04">
        <w:rPr>
          <w:rFonts w:asciiTheme="majorBidi" w:hAnsiTheme="majorBidi" w:cstheme="majorBidi"/>
          <w:sz w:val="24"/>
          <w:szCs w:val="24"/>
        </w:rPr>
        <w:t xml:space="preserve"> average</w:t>
      </w:r>
      <w:r w:rsidRPr="002B3E04">
        <w:rPr>
          <w:rFonts w:asciiTheme="majorBidi" w:hAnsiTheme="majorBidi" w:cstheme="majorBidi"/>
          <w:sz w:val="24"/>
          <w:szCs w:val="24"/>
        </w:rPr>
        <w:t xml:space="preserve"> fruit </w:t>
      </w:r>
      <w:r w:rsidR="00687E79" w:rsidRPr="002B3E04">
        <w:rPr>
          <w:rFonts w:asciiTheme="majorBidi" w:hAnsiTheme="majorBidi" w:cstheme="majorBidi"/>
          <w:sz w:val="24"/>
          <w:szCs w:val="24"/>
        </w:rPr>
        <w:t>weight, Two out of the four later crosses namely: (P1 x P</w:t>
      </w:r>
      <w:r w:rsidR="00F44A7B" w:rsidRPr="002B3E04">
        <w:rPr>
          <w:rFonts w:asciiTheme="majorBidi" w:hAnsiTheme="majorBidi" w:cstheme="majorBidi"/>
          <w:sz w:val="24"/>
          <w:szCs w:val="24"/>
        </w:rPr>
        <w:t>4</w:t>
      </w:r>
      <w:r w:rsidR="00687E79" w:rsidRPr="002B3E04">
        <w:rPr>
          <w:rFonts w:asciiTheme="majorBidi" w:hAnsiTheme="majorBidi" w:cstheme="majorBidi"/>
          <w:sz w:val="24"/>
          <w:szCs w:val="24"/>
        </w:rPr>
        <w:t>) and (P</w:t>
      </w:r>
      <w:r w:rsidR="00F44A7B" w:rsidRPr="002B3E04">
        <w:rPr>
          <w:rFonts w:asciiTheme="majorBidi" w:hAnsiTheme="majorBidi" w:cstheme="majorBidi"/>
          <w:sz w:val="24"/>
          <w:szCs w:val="24"/>
        </w:rPr>
        <w:t>2</w:t>
      </w:r>
      <w:r w:rsidR="00687E79" w:rsidRPr="002B3E04">
        <w:rPr>
          <w:rFonts w:asciiTheme="majorBidi" w:hAnsiTheme="majorBidi" w:cstheme="majorBidi"/>
          <w:sz w:val="24"/>
          <w:szCs w:val="24"/>
        </w:rPr>
        <w:t xml:space="preserve"> x P</w:t>
      </w:r>
      <w:r w:rsidR="00F44A7B" w:rsidRPr="002B3E04">
        <w:rPr>
          <w:rFonts w:asciiTheme="majorBidi" w:hAnsiTheme="majorBidi" w:cstheme="majorBidi"/>
          <w:sz w:val="24"/>
          <w:szCs w:val="24"/>
        </w:rPr>
        <w:t>3</w:t>
      </w:r>
      <w:r w:rsidR="00687E79" w:rsidRPr="002B3E04">
        <w:rPr>
          <w:rFonts w:asciiTheme="majorBidi" w:hAnsiTheme="majorBidi" w:cstheme="majorBidi"/>
          <w:sz w:val="24"/>
          <w:szCs w:val="24"/>
        </w:rPr>
        <w:t xml:space="preserve">) exhibited significant desirable positive SCA effects for </w:t>
      </w:r>
      <w:r w:rsidR="00F44A7B" w:rsidRPr="002B3E04">
        <w:rPr>
          <w:rFonts w:asciiTheme="majorBidi" w:hAnsiTheme="majorBidi" w:cstheme="majorBidi"/>
          <w:sz w:val="24"/>
          <w:szCs w:val="24"/>
        </w:rPr>
        <w:t xml:space="preserve">length and </w:t>
      </w:r>
      <w:r w:rsidR="00587922" w:rsidRPr="002B3E04">
        <w:rPr>
          <w:rFonts w:asciiTheme="majorBidi" w:hAnsiTheme="majorBidi" w:cstheme="majorBidi"/>
          <w:sz w:val="24"/>
          <w:szCs w:val="24"/>
        </w:rPr>
        <w:t>diameter</w:t>
      </w:r>
      <w:r w:rsidR="00687E79" w:rsidRPr="002B3E04">
        <w:rPr>
          <w:rFonts w:asciiTheme="majorBidi" w:hAnsiTheme="majorBidi" w:cstheme="majorBidi"/>
          <w:sz w:val="24"/>
          <w:szCs w:val="24"/>
        </w:rPr>
        <w:t>,</w:t>
      </w:r>
      <w:r w:rsidR="00F44A7B" w:rsidRPr="002B3E04">
        <w:rPr>
          <w:rFonts w:asciiTheme="majorBidi" w:hAnsiTheme="majorBidi" w:cstheme="majorBidi"/>
          <w:sz w:val="24"/>
          <w:szCs w:val="24"/>
        </w:rPr>
        <w:t xml:space="preserve"> Four out of these six crosses namely ((P1 x P2), (P1 x P3), (P1 x P4) and (P3 x P4) exhibited significant desirable positive SCA for flesh thickness and Two out of the six crosses exhibited significant for TSS. I</w:t>
      </w:r>
      <w:r w:rsidR="00687E79" w:rsidRPr="002B3E04">
        <w:rPr>
          <w:rFonts w:asciiTheme="majorBidi" w:hAnsiTheme="majorBidi" w:cstheme="majorBidi"/>
          <w:sz w:val="24"/>
          <w:szCs w:val="24"/>
        </w:rPr>
        <w:t xml:space="preserve">ndicating the possibility of combine both high yield and good quality characters. The  </w:t>
      </w:r>
    </w:p>
    <w:p w:rsidR="003E2878" w:rsidRPr="002B3E04" w:rsidRDefault="00E43E68" w:rsidP="002E49A1">
      <w:pPr>
        <w:bidi w:val="0"/>
        <w:spacing w:after="0" w:line="250" w:lineRule="exact"/>
        <w:jc w:val="both"/>
        <w:rPr>
          <w:rFonts w:asciiTheme="majorBidi" w:hAnsiTheme="majorBidi" w:cstheme="majorBidi"/>
          <w:b/>
          <w:bCs/>
          <w:sz w:val="24"/>
          <w:szCs w:val="24"/>
          <w:lang w:bidi="ar-EG"/>
        </w:rPr>
      </w:pPr>
      <w:r w:rsidRPr="00E43E68">
        <w:rPr>
          <w:rFonts w:asciiTheme="majorBidi" w:hAnsiTheme="majorBidi" w:cstheme="majorBidi"/>
          <w:noProof/>
          <w:sz w:val="24"/>
          <w:szCs w:val="24"/>
        </w:rPr>
        <w:pict>
          <v:rect id="_x0000_s1037" style="position:absolute;left:0;text-align:left;margin-left:-8.15pt;margin-top:-139.4pt;width:370.3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" stroked="f">
            <v:textbox>
              <w:txbxContent>
                <w:p w:rsidR="004C1FE8" w:rsidRPr="00056919" w:rsidRDefault="004C1FE8" w:rsidP="00F942CA">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255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3E2878" w:rsidRPr="002B3E04">
        <w:rPr>
          <w:rFonts w:asciiTheme="majorBidi" w:hAnsiTheme="majorBidi" w:cstheme="majorBidi"/>
          <w:b/>
          <w:bCs/>
          <w:sz w:val="24"/>
          <w:szCs w:val="24"/>
          <w:lang w:bidi="ar-EG"/>
        </w:rPr>
        <w:t>Heritability:-</w:t>
      </w:r>
    </w:p>
    <w:p w:rsidR="00F84B59" w:rsidRPr="002B3E04" w:rsidRDefault="003E2878" w:rsidP="00E23BBC">
      <w:pPr>
        <w:bidi w:val="0"/>
        <w:spacing w:after="0" w:line="250" w:lineRule="exact"/>
        <w:ind w:firstLine="567"/>
        <w:jc w:val="both"/>
        <w:rPr>
          <w:rFonts w:asciiTheme="majorBidi" w:hAnsiTheme="majorBidi" w:cstheme="majorBidi"/>
          <w:b/>
          <w:bCs/>
          <w:sz w:val="24"/>
          <w:szCs w:val="24"/>
          <w:lang w:bidi="ar-EG"/>
        </w:rPr>
      </w:pPr>
      <w:r w:rsidRPr="002B3E04">
        <w:rPr>
          <w:rFonts w:asciiTheme="majorBidi" w:hAnsiTheme="majorBidi" w:cstheme="majorBidi"/>
          <w:sz w:val="24"/>
          <w:szCs w:val="24"/>
          <w:lang w:bidi="ar-EG"/>
        </w:rPr>
        <w:t xml:space="preserve">The results presented in Table ( </w:t>
      </w:r>
      <w:r w:rsidR="00D715D2" w:rsidRPr="002B3E04">
        <w:rPr>
          <w:rFonts w:asciiTheme="majorBidi" w:hAnsiTheme="majorBidi" w:cstheme="majorBidi"/>
          <w:sz w:val="24"/>
          <w:szCs w:val="24"/>
          <w:lang w:bidi="ar-EG"/>
        </w:rPr>
        <w:t>7</w:t>
      </w:r>
      <w:r w:rsidRPr="002B3E04">
        <w:rPr>
          <w:rFonts w:asciiTheme="majorBidi" w:hAnsiTheme="majorBidi" w:cstheme="majorBidi"/>
          <w:sz w:val="24"/>
          <w:szCs w:val="24"/>
          <w:lang w:bidi="ar-EG"/>
        </w:rPr>
        <w:t xml:space="preserve"> ) showed that, the broad sense heritability was high in early yield, total yield, </w:t>
      </w:r>
      <w:r w:rsidR="006257D8" w:rsidRPr="002B3E04">
        <w:rPr>
          <w:rFonts w:asciiTheme="majorBidi" w:hAnsiTheme="majorBidi" w:cstheme="majorBidi"/>
          <w:sz w:val="24"/>
          <w:szCs w:val="24"/>
          <w:lang w:bidi="ar-EG"/>
        </w:rPr>
        <w:t>a</w:t>
      </w:r>
      <w:r w:rsidRPr="002B3E04">
        <w:rPr>
          <w:rFonts w:asciiTheme="majorBidi" w:hAnsiTheme="majorBidi" w:cstheme="majorBidi"/>
          <w:sz w:val="24"/>
          <w:szCs w:val="24"/>
          <w:lang w:bidi="ar-EG"/>
        </w:rPr>
        <w:t xml:space="preserve">verage  fruit  </w:t>
      </w:r>
      <w:r w:rsidR="00E04803" w:rsidRPr="002B3E04">
        <w:rPr>
          <w:rFonts w:asciiTheme="majorBidi" w:hAnsiTheme="majorBidi" w:cstheme="majorBidi"/>
          <w:sz w:val="24"/>
          <w:szCs w:val="24"/>
          <w:lang w:bidi="ar-EG"/>
        </w:rPr>
        <w:t>diameter</w:t>
      </w:r>
      <w:r w:rsidR="006257D8" w:rsidRPr="002B3E04">
        <w:rPr>
          <w:rFonts w:asciiTheme="majorBidi" w:hAnsiTheme="majorBidi" w:cstheme="majorBidi"/>
          <w:sz w:val="24"/>
          <w:szCs w:val="24"/>
          <w:lang w:bidi="ar-EG"/>
        </w:rPr>
        <w:t xml:space="preserve"> ,average fruit  length, flesh    thickness and total soluble solids was( 99</w:t>
      </w:r>
      <w:r w:rsidR="00961F8F" w:rsidRPr="002B3E04">
        <w:rPr>
          <w:rFonts w:asciiTheme="majorBidi" w:hAnsiTheme="majorBidi" w:cstheme="majorBidi"/>
          <w:sz w:val="24"/>
          <w:szCs w:val="24"/>
          <w:lang w:bidi="ar-EG"/>
        </w:rPr>
        <w:t xml:space="preserve"> %</w:t>
      </w:r>
      <w:r w:rsidR="006257D8" w:rsidRPr="002B3E04">
        <w:rPr>
          <w:rFonts w:asciiTheme="majorBidi" w:hAnsiTheme="majorBidi" w:cstheme="majorBidi"/>
          <w:sz w:val="24"/>
          <w:szCs w:val="24"/>
          <w:lang w:bidi="ar-EG"/>
        </w:rPr>
        <w:t>- 99</w:t>
      </w:r>
      <w:r w:rsidR="00961F8F" w:rsidRPr="002B3E04">
        <w:rPr>
          <w:rFonts w:asciiTheme="majorBidi" w:hAnsiTheme="majorBidi" w:cstheme="majorBidi"/>
          <w:sz w:val="24"/>
          <w:szCs w:val="24"/>
          <w:lang w:bidi="ar-EG"/>
        </w:rPr>
        <w:t xml:space="preserve"> %</w:t>
      </w:r>
      <w:r w:rsidR="006257D8" w:rsidRPr="002B3E04">
        <w:rPr>
          <w:rFonts w:asciiTheme="majorBidi" w:hAnsiTheme="majorBidi" w:cstheme="majorBidi"/>
          <w:sz w:val="24"/>
          <w:szCs w:val="24"/>
          <w:lang w:bidi="ar-EG"/>
        </w:rPr>
        <w:t>- 99</w:t>
      </w:r>
      <w:r w:rsidR="00961F8F" w:rsidRPr="002B3E04">
        <w:rPr>
          <w:rFonts w:asciiTheme="majorBidi" w:hAnsiTheme="majorBidi" w:cstheme="majorBidi"/>
          <w:sz w:val="24"/>
          <w:szCs w:val="24"/>
          <w:lang w:bidi="ar-EG"/>
        </w:rPr>
        <w:t xml:space="preserve"> %</w:t>
      </w:r>
      <w:r w:rsidR="006257D8" w:rsidRPr="002B3E04">
        <w:rPr>
          <w:rFonts w:asciiTheme="majorBidi" w:hAnsiTheme="majorBidi" w:cstheme="majorBidi"/>
          <w:sz w:val="24"/>
          <w:szCs w:val="24"/>
          <w:lang w:bidi="ar-EG"/>
        </w:rPr>
        <w:t>-99</w:t>
      </w:r>
      <w:r w:rsidR="00961F8F" w:rsidRPr="002B3E04">
        <w:rPr>
          <w:rFonts w:asciiTheme="majorBidi" w:hAnsiTheme="majorBidi" w:cstheme="majorBidi"/>
          <w:sz w:val="24"/>
          <w:szCs w:val="24"/>
          <w:lang w:bidi="ar-EG"/>
        </w:rPr>
        <w:t xml:space="preserve"> %</w:t>
      </w:r>
      <w:r w:rsidR="006257D8" w:rsidRPr="002B3E04">
        <w:rPr>
          <w:rFonts w:asciiTheme="majorBidi" w:hAnsiTheme="majorBidi" w:cstheme="majorBidi"/>
          <w:sz w:val="24"/>
          <w:szCs w:val="24"/>
          <w:lang w:bidi="ar-EG"/>
        </w:rPr>
        <w:t>-98</w:t>
      </w:r>
      <w:r w:rsidR="00961F8F" w:rsidRPr="002B3E04">
        <w:rPr>
          <w:rFonts w:asciiTheme="majorBidi" w:hAnsiTheme="majorBidi" w:cstheme="majorBidi"/>
          <w:sz w:val="24"/>
          <w:szCs w:val="24"/>
          <w:lang w:bidi="ar-EG"/>
        </w:rPr>
        <w:t xml:space="preserve"> %</w:t>
      </w:r>
      <w:r w:rsidR="006257D8" w:rsidRPr="002B3E04">
        <w:rPr>
          <w:rFonts w:asciiTheme="majorBidi" w:hAnsiTheme="majorBidi" w:cstheme="majorBidi"/>
          <w:sz w:val="24"/>
          <w:szCs w:val="24"/>
          <w:lang w:bidi="ar-EG"/>
        </w:rPr>
        <w:t>-99</w:t>
      </w:r>
      <w:r w:rsidR="00961F8F" w:rsidRPr="002B3E04">
        <w:rPr>
          <w:rFonts w:asciiTheme="majorBidi" w:hAnsiTheme="majorBidi" w:cstheme="majorBidi"/>
          <w:sz w:val="24"/>
          <w:szCs w:val="24"/>
          <w:lang w:bidi="ar-EG"/>
        </w:rPr>
        <w:t xml:space="preserve"> %</w:t>
      </w:r>
      <w:r w:rsidR="006257D8" w:rsidRPr="002B3E04">
        <w:rPr>
          <w:rFonts w:asciiTheme="majorBidi" w:hAnsiTheme="majorBidi" w:cstheme="majorBidi"/>
          <w:sz w:val="24"/>
          <w:szCs w:val="24"/>
          <w:lang w:bidi="ar-EG"/>
        </w:rPr>
        <w:t xml:space="preserve"> respectively ) while the  narrow sense heritability was intermediate</w:t>
      </w:r>
      <w:r w:rsidR="003444E4" w:rsidRPr="002B3E04">
        <w:rPr>
          <w:rFonts w:asciiTheme="majorBidi" w:hAnsiTheme="majorBidi" w:cstheme="majorBidi"/>
          <w:sz w:val="24"/>
          <w:szCs w:val="24"/>
          <w:lang w:bidi="ar-EG"/>
        </w:rPr>
        <w:t xml:space="preserve"> or low</w:t>
      </w:r>
      <w:r w:rsidR="006257D8"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43</w:t>
      </w:r>
      <w:r w:rsidR="00961F8F"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- 7</w:t>
      </w:r>
      <w:r w:rsidR="00961F8F"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- 4</w:t>
      </w:r>
      <w:r w:rsidR="00961F8F"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- 47</w:t>
      </w:r>
      <w:r w:rsidR="00961F8F"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- 40</w:t>
      </w:r>
      <w:r w:rsidR="00961F8F"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- 4</w:t>
      </w:r>
      <w:r w:rsidR="00961F8F" w:rsidRPr="002B3E04">
        <w:rPr>
          <w:rFonts w:asciiTheme="majorBidi" w:hAnsiTheme="majorBidi" w:cstheme="majorBidi"/>
          <w:sz w:val="24"/>
          <w:szCs w:val="24"/>
          <w:lang w:bidi="ar-EG"/>
        </w:rPr>
        <w:t xml:space="preserve"> %</w:t>
      </w:r>
      <w:r w:rsidR="003444E4" w:rsidRPr="002B3E04">
        <w:rPr>
          <w:rFonts w:asciiTheme="majorBidi" w:hAnsiTheme="majorBidi" w:cstheme="majorBidi"/>
          <w:sz w:val="24"/>
          <w:szCs w:val="24"/>
          <w:lang w:bidi="ar-EG"/>
        </w:rPr>
        <w:t xml:space="preserve"> respectively)</w:t>
      </w:r>
      <w:r w:rsidR="00B53B9D" w:rsidRPr="002B3E04">
        <w:rPr>
          <w:rFonts w:asciiTheme="majorBidi" w:hAnsiTheme="majorBidi" w:cstheme="majorBidi"/>
          <w:sz w:val="24"/>
          <w:szCs w:val="24"/>
          <w:lang w:bidi="ar-EG"/>
        </w:rPr>
        <w:t>, which indicate th</w:t>
      </w:r>
      <w:r w:rsidR="00BE0AB8" w:rsidRPr="002B3E04">
        <w:rPr>
          <w:rFonts w:asciiTheme="majorBidi" w:hAnsiTheme="majorBidi" w:cstheme="majorBidi"/>
          <w:sz w:val="24"/>
          <w:szCs w:val="24"/>
          <w:lang w:bidi="ar-EG"/>
        </w:rPr>
        <w:t>e potentiality of these characters to be genetically improved. E</w:t>
      </w:r>
      <w:r w:rsidR="00B53B9D" w:rsidRPr="002B3E04">
        <w:rPr>
          <w:rFonts w:asciiTheme="majorBidi" w:hAnsiTheme="majorBidi" w:cstheme="majorBidi"/>
          <w:sz w:val="24"/>
          <w:szCs w:val="24"/>
          <w:lang w:bidi="ar-EG"/>
        </w:rPr>
        <w:t>xcept</w:t>
      </w:r>
      <w:r w:rsidR="00BE0AB8" w:rsidRPr="002B3E04">
        <w:rPr>
          <w:rFonts w:asciiTheme="majorBidi" w:hAnsiTheme="majorBidi" w:cstheme="majorBidi"/>
          <w:sz w:val="24"/>
          <w:szCs w:val="24"/>
          <w:lang w:bidi="ar-EG"/>
        </w:rPr>
        <w:t xml:space="preserve"> average fruit   width character the Table explained that, the broad sense</w:t>
      </w:r>
      <w:r w:rsidR="00961F8F" w:rsidRPr="002B3E04">
        <w:rPr>
          <w:rFonts w:asciiTheme="majorBidi" w:hAnsiTheme="majorBidi" w:cstheme="majorBidi"/>
          <w:sz w:val="24"/>
          <w:szCs w:val="24"/>
          <w:lang w:bidi="ar-EG"/>
        </w:rPr>
        <w:t xml:space="preserve"> andnarrow sense </w:t>
      </w:r>
      <w:r w:rsidR="00BE0AB8" w:rsidRPr="002B3E04">
        <w:rPr>
          <w:rFonts w:asciiTheme="majorBidi" w:hAnsiTheme="majorBidi" w:cstheme="majorBidi"/>
          <w:sz w:val="24"/>
          <w:szCs w:val="24"/>
          <w:lang w:bidi="ar-EG"/>
        </w:rPr>
        <w:t>heritability was intermediate (49.98</w:t>
      </w:r>
      <w:r w:rsidR="00961F8F" w:rsidRPr="002B3E04">
        <w:rPr>
          <w:rFonts w:asciiTheme="majorBidi" w:hAnsiTheme="majorBidi" w:cstheme="majorBidi"/>
          <w:sz w:val="24"/>
          <w:szCs w:val="24"/>
          <w:lang w:bidi="ar-EG"/>
        </w:rPr>
        <w:t xml:space="preserve"> %</w:t>
      </w:r>
      <w:r w:rsidR="00BE0AB8" w:rsidRPr="002B3E04">
        <w:rPr>
          <w:rFonts w:asciiTheme="majorBidi" w:hAnsiTheme="majorBidi" w:cstheme="majorBidi"/>
          <w:sz w:val="24"/>
          <w:szCs w:val="24"/>
          <w:lang w:bidi="ar-EG"/>
        </w:rPr>
        <w:t xml:space="preserve">) and </w:t>
      </w:r>
      <w:r w:rsidR="00961F8F" w:rsidRPr="002B3E04">
        <w:rPr>
          <w:rFonts w:asciiTheme="majorBidi" w:hAnsiTheme="majorBidi" w:cstheme="majorBidi"/>
          <w:sz w:val="24"/>
          <w:szCs w:val="24"/>
          <w:lang w:bidi="ar-EG"/>
        </w:rPr>
        <w:t>(54 %)respectively</w:t>
      </w:r>
      <w:r w:rsidR="00121D61" w:rsidRPr="002B3E04">
        <w:rPr>
          <w:rFonts w:asciiTheme="majorBidi" w:hAnsiTheme="majorBidi" w:cstheme="majorBidi"/>
          <w:sz w:val="24"/>
          <w:szCs w:val="24"/>
          <w:lang w:bidi="ar-EG"/>
        </w:rPr>
        <w:t>. These results indicate that influence of the environmental factors on the expression on this character</w:t>
      </w:r>
      <w:r w:rsidR="006D7C85" w:rsidRPr="002B3E04">
        <w:rPr>
          <w:rFonts w:ascii="Cambria Math" w:hAnsi="Cambria Math" w:cs="Cambria Math"/>
          <w:sz w:val="24"/>
          <w:szCs w:val="24"/>
          <w:lang w:bidi="ar-EG"/>
        </w:rPr>
        <w:t>˖</w:t>
      </w:r>
      <w:r w:rsidR="00C125C6" w:rsidRPr="002B3E04">
        <w:rPr>
          <w:rFonts w:asciiTheme="majorBidi" w:hAnsiTheme="majorBidi" w:cstheme="majorBidi"/>
          <w:sz w:val="24"/>
          <w:szCs w:val="24"/>
          <w:lang w:bidi="ar-EG"/>
        </w:rPr>
        <w:t>This result agreed with those reported by</w:t>
      </w:r>
      <w:r w:rsidR="00E23BBC" w:rsidRPr="002B3E04">
        <w:rPr>
          <w:rFonts w:asciiTheme="majorBidi" w:hAnsiTheme="majorBidi" w:cstheme="majorBidi"/>
          <w:b/>
          <w:bCs/>
          <w:sz w:val="24"/>
          <w:szCs w:val="24"/>
          <w:lang w:bidi="ar-EG"/>
        </w:rPr>
        <w:t>El-Shimi</w:t>
      </w:r>
      <w:r w:rsidR="00C125C6" w:rsidRPr="002B3E04">
        <w:rPr>
          <w:rFonts w:asciiTheme="majorBidi" w:hAnsiTheme="majorBidi" w:cstheme="majorBidi"/>
          <w:b/>
          <w:bCs/>
          <w:sz w:val="24"/>
          <w:szCs w:val="24"/>
          <w:lang w:bidi="ar-EG"/>
        </w:rPr>
        <w:t>and Mohamedein (2008).</w:t>
      </w:r>
    </w:p>
    <w:p w:rsidR="00F84B59" w:rsidRPr="002B3E04" w:rsidRDefault="00F84B59" w:rsidP="002E49A1">
      <w:pPr>
        <w:bidi w:val="0"/>
        <w:spacing w:after="0" w:line="240" w:lineRule="auto"/>
        <w:ind w:left="993" w:hanging="993"/>
        <w:jc w:val="both"/>
        <w:rPr>
          <w:rFonts w:asciiTheme="majorBidi" w:hAnsiTheme="majorBidi" w:cstheme="majorBidi"/>
          <w:sz w:val="24"/>
          <w:szCs w:val="24"/>
          <w:rtl/>
          <w:lang w:bidi="ar-EG"/>
        </w:rPr>
      </w:pPr>
      <w:r w:rsidRPr="002B3E04">
        <w:rPr>
          <w:rFonts w:asciiTheme="majorBidi" w:hAnsiTheme="majorBidi" w:cstheme="majorBidi"/>
          <w:b/>
          <w:bCs/>
          <w:sz w:val="24"/>
          <w:szCs w:val="24"/>
          <w:lang w:bidi="ar-EG"/>
        </w:rPr>
        <w:t xml:space="preserve">Table ( </w:t>
      </w:r>
      <w:r w:rsidR="00D715D2" w:rsidRPr="002B3E04">
        <w:rPr>
          <w:rFonts w:asciiTheme="majorBidi" w:hAnsiTheme="majorBidi" w:cstheme="majorBidi"/>
          <w:b/>
          <w:bCs/>
          <w:sz w:val="24"/>
          <w:szCs w:val="24"/>
          <w:lang w:bidi="ar-EG"/>
        </w:rPr>
        <w:t>7</w:t>
      </w:r>
      <w:r w:rsidRPr="002B3E04">
        <w:rPr>
          <w:rFonts w:asciiTheme="majorBidi" w:hAnsiTheme="majorBidi" w:cstheme="majorBidi"/>
          <w:b/>
          <w:bCs/>
          <w:sz w:val="24"/>
          <w:szCs w:val="24"/>
          <w:lang w:bidi="ar-EG"/>
        </w:rPr>
        <w:t xml:space="preserve"> ). Estimates of heritability in broad and narrow sense for early yield, total yield, fruit weight, fruit length, fruit diameter, flesh thickness and total soluble solids  (T</w:t>
      </w:r>
      <w:r w:rsidR="000238E1" w:rsidRPr="002B3E04">
        <w:rPr>
          <w:rFonts w:asciiTheme="majorBidi" w:hAnsiTheme="majorBidi" w:cstheme="majorBidi"/>
          <w:b/>
          <w:bCs/>
          <w:sz w:val="24"/>
          <w:szCs w:val="24"/>
          <w:lang w:bidi="ar-EG"/>
        </w:rPr>
        <w:t>SS</w:t>
      </w:r>
      <w:r w:rsidRPr="002B3E04">
        <w:rPr>
          <w:rFonts w:asciiTheme="majorBidi" w:hAnsiTheme="majorBidi" w:cstheme="majorBidi"/>
          <w:b/>
          <w:bCs/>
          <w:sz w:val="24"/>
          <w:szCs w:val="24"/>
          <w:lang w:bidi="ar-EG"/>
        </w:rPr>
        <w:t>) .</w:t>
      </w:r>
    </w:p>
    <w:tbl>
      <w:tblPr>
        <w:tblStyle w:val="TableGrid"/>
        <w:bidiVisual/>
        <w:tblW w:w="7088" w:type="dxa"/>
        <w:jc w:val="center"/>
        <w:tblLook w:val="04A0"/>
      </w:tblPr>
      <w:tblGrid>
        <w:gridCol w:w="2373"/>
        <w:gridCol w:w="2374"/>
        <w:gridCol w:w="2341"/>
      </w:tblGrid>
      <w:tr w:rsidR="002B3E04" w:rsidRPr="002B3E04" w:rsidTr="002E49A1">
        <w:trPr>
          <w:jc w:val="center"/>
        </w:trPr>
        <w:tc>
          <w:tcPr>
            <w:tcW w:w="8528" w:type="dxa"/>
            <w:gridSpan w:val="3"/>
            <w:vAlign w:val="center"/>
          </w:tcPr>
          <w:p w:rsidR="00F84B59" w:rsidRPr="002B3E04" w:rsidRDefault="00F84B5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Heritability  (%)</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Narrow sense heritability</w:t>
            </w:r>
          </w:p>
        </w:tc>
        <w:tc>
          <w:tcPr>
            <w:tcW w:w="2843" w:type="dxa"/>
            <w:vAlign w:val="center"/>
          </w:tcPr>
          <w:p w:rsidR="00F84B59" w:rsidRPr="002B3E04" w:rsidRDefault="00F84B5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Broad sense heritability</w:t>
            </w:r>
          </w:p>
        </w:tc>
        <w:tc>
          <w:tcPr>
            <w:tcW w:w="2843" w:type="dxa"/>
            <w:vAlign w:val="center"/>
          </w:tcPr>
          <w:p w:rsidR="00F84B59" w:rsidRPr="002B3E04" w:rsidRDefault="00F84B5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variables</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43</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99</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Early yield</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7</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99</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Total yield</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4</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99</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weight</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47</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99</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Average fruit  length</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54</w:t>
            </w:r>
          </w:p>
        </w:tc>
        <w:tc>
          <w:tcPr>
            <w:tcW w:w="2843" w:type="dxa"/>
            <w:vAlign w:val="center"/>
          </w:tcPr>
          <w:p w:rsidR="00F84B59" w:rsidRPr="002B3E04" w:rsidRDefault="00F84B5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49.98</w:t>
            </w:r>
          </w:p>
        </w:tc>
        <w:tc>
          <w:tcPr>
            <w:tcW w:w="2843" w:type="dxa"/>
            <w:vAlign w:val="center"/>
          </w:tcPr>
          <w:p w:rsidR="00F84B59" w:rsidRPr="002B3E04" w:rsidRDefault="00F84B59" w:rsidP="00A41B6A">
            <w:pPr>
              <w:bidi w:val="0"/>
              <w:jc w:val="both"/>
              <w:rPr>
                <w:rFonts w:asciiTheme="majorBidi" w:hAnsiTheme="majorBidi" w:cstheme="majorBidi"/>
                <w:b/>
                <w:bCs/>
                <w:sz w:val="16"/>
                <w:szCs w:val="16"/>
                <w:lang w:bidi="ar-EG"/>
              </w:rPr>
            </w:pPr>
            <w:r w:rsidRPr="002B3E04">
              <w:rPr>
                <w:rFonts w:asciiTheme="majorBidi" w:hAnsiTheme="majorBidi" w:cstheme="majorBidi"/>
                <w:b/>
                <w:bCs/>
                <w:sz w:val="16"/>
                <w:szCs w:val="16"/>
                <w:lang w:bidi="ar-EG"/>
              </w:rPr>
              <w:t xml:space="preserve">Average fruit   </w:t>
            </w:r>
            <w:r w:rsidR="00E04803" w:rsidRPr="002B3E04">
              <w:rPr>
                <w:rFonts w:asciiTheme="majorBidi" w:hAnsiTheme="majorBidi" w:cstheme="majorBidi"/>
                <w:b/>
                <w:bCs/>
                <w:sz w:val="16"/>
                <w:szCs w:val="16"/>
                <w:lang w:bidi="ar-EG"/>
              </w:rPr>
              <w:t>diameter</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40</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98</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lang w:bidi="ar-EG"/>
              </w:rPr>
              <w:t>Flesh    thickness</w:t>
            </w:r>
          </w:p>
        </w:tc>
      </w:tr>
      <w:tr w:rsidR="002B3E04" w:rsidRPr="002B3E04" w:rsidTr="002E49A1">
        <w:trPr>
          <w:jc w:val="center"/>
        </w:trPr>
        <w:tc>
          <w:tcPr>
            <w:tcW w:w="2842"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4</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tl/>
                <w:lang w:bidi="ar-EG"/>
              </w:rPr>
              <w:t>99</w:t>
            </w:r>
          </w:p>
        </w:tc>
        <w:tc>
          <w:tcPr>
            <w:tcW w:w="2843" w:type="dxa"/>
            <w:vAlign w:val="center"/>
          </w:tcPr>
          <w:p w:rsidR="00F84B59" w:rsidRPr="002B3E04" w:rsidRDefault="00F84B59" w:rsidP="00A41B6A">
            <w:pPr>
              <w:bidi w:val="0"/>
              <w:jc w:val="both"/>
              <w:rPr>
                <w:rFonts w:asciiTheme="majorBidi" w:hAnsiTheme="majorBidi" w:cstheme="majorBidi"/>
                <w:b/>
                <w:bCs/>
                <w:sz w:val="16"/>
                <w:szCs w:val="16"/>
                <w:rtl/>
                <w:lang w:bidi="ar-EG"/>
              </w:rPr>
            </w:pPr>
            <w:r w:rsidRPr="002B3E04">
              <w:rPr>
                <w:rFonts w:asciiTheme="majorBidi" w:hAnsiTheme="majorBidi" w:cstheme="majorBidi"/>
                <w:b/>
                <w:bCs/>
                <w:sz w:val="16"/>
                <w:szCs w:val="16"/>
              </w:rPr>
              <w:t>T.S.S</w:t>
            </w:r>
          </w:p>
        </w:tc>
      </w:tr>
    </w:tbl>
    <w:p w:rsidR="00AD21EB" w:rsidRPr="002B3E04" w:rsidRDefault="00AD21EB" w:rsidP="00E23BBC">
      <w:pPr>
        <w:bidi w:val="0"/>
        <w:spacing w:before="120" w:after="120" w:line="240" w:lineRule="auto"/>
        <w:jc w:val="center"/>
        <w:rPr>
          <w:rFonts w:asciiTheme="majorBidi" w:hAnsiTheme="majorBidi" w:cstheme="majorBidi"/>
          <w:b/>
          <w:bCs/>
          <w:sz w:val="28"/>
          <w:szCs w:val="28"/>
          <w:lang w:bidi="ar-EG"/>
        </w:rPr>
      </w:pPr>
      <w:r w:rsidRPr="002B3E04">
        <w:rPr>
          <w:rFonts w:asciiTheme="majorBidi" w:hAnsiTheme="majorBidi" w:cstheme="majorBidi"/>
          <w:b/>
          <w:bCs/>
          <w:sz w:val="28"/>
          <w:szCs w:val="28"/>
          <w:lang w:bidi="ar-EG"/>
        </w:rPr>
        <w:t>REFERENCES</w:t>
      </w:r>
    </w:p>
    <w:p w:rsidR="002B3E04" w:rsidRPr="002B3E04" w:rsidRDefault="002B3E04" w:rsidP="00E23BBC">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lang w:bidi="ar-EG"/>
        </w:rPr>
        <w:t>Anne Katherine, A.B. ; S.N. Galuber ; Q. Manoel ; W.L.P. Elaiine and C.F. Jose (2011).</w:t>
      </w:r>
      <w:r w:rsidRPr="002B3E04">
        <w:rPr>
          <w:rFonts w:asciiTheme="majorBidi" w:hAnsiTheme="majorBidi" w:cstheme="majorBidi"/>
          <w:sz w:val="24"/>
          <w:szCs w:val="24"/>
          <w:lang w:bidi="ar-EG"/>
        </w:rPr>
        <w:t xml:space="preserve">Diallel analysis of yield and quality traits of melon fruits. Crop Breeding and Applied Biotechnology., 11:313-319. </w:t>
      </w:r>
    </w:p>
    <w:p w:rsidR="002B3E04" w:rsidRPr="002B3E04" w:rsidRDefault="002B3E04" w:rsidP="00E23BBC">
      <w:pPr>
        <w:bidi w:val="0"/>
        <w:spacing w:after="0" w:line="240" w:lineRule="auto"/>
        <w:ind w:left="851" w:hanging="851"/>
        <w:jc w:val="both"/>
        <w:rPr>
          <w:rFonts w:asciiTheme="majorBidi" w:hAnsiTheme="majorBidi" w:cstheme="majorBidi"/>
          <w:spacing w:val="-4"/>
          <w:sz w:val="24"/>
          <w:szCs w:val="24"/>
          <w:lang w:bidi="ar-EG"/>
        </w:rPr>
      </w:pPr>
      <w:r w:rsidRPr="002B3E04">
        <w:rPr>
          <w:rFonts w:asciiTheme="majorBidi" w:hAnsiTheme="majorBidi" w:cstheme="majorBidi"/>
          <w:b/>
          <w:bCs/>
          <w:spacing w:val="-4"/>
          <w:sz w:val="24"/>
          <w:szCs w:val="24"/>
          <w:lang w:bidi="ar-EG"/>
        </w:rPr>
        <w:t xml:space="preserve">Choudhary, B.R. ; R.S. Dhaka and  M.S. Fageria (2003). </w:t>
      </w:r>
      <w:r w:rsidRPr="002B3E04">
        <w:rPr>
          <w:rFonts w:asciiTheme="majorBidi" w:hAnsiTheme="majorBidi" w:cstheme="majorBidi"/>
          <w:spacing w:val="-4"/>
          <w:sz w:val="24"/>
          <w:szCs w:val="24"/>
          <w:lang w:bidi="ar-EG"/>
        </w:rPr>
        <w:t>Heterosis for yield and yield related attributes in muskmelon (</w:t>
      </w:r>
      <w:r w:rsidRPr="002B3E04">
        <w:rPr>
          <w:rFonts w:asciiTheme="majorBidi" w:hAnsiTheme="majorBidi" w:cstheme="majorBidi"/>
          <w:i/>
          <w:iCs/>
          <w:spacing w:val="-4"/>
          <w:sz w:val="24"/>
          <w:szCs w:val="24"/>
          <w:lang w:bidi="ar-EG"/>
        </w:rPr>
        <w:t>Cucumismelo</w:t>
      </w:r>
      <w:r w:rsidRPr="002B3E04">
        <w:rPr>
          <w:rFonts w:asciiTheme="majorBidi" w:hAnsiTheme="majorBidi" w:cstheme="majorBidi"/>
          <w:spacing w:val="-4"/>
          <w:sz w:val="24"/>
          <w:szCs w:val="24"/>
          <w:lang w:bidi="ar-EG"/>
        </w:rPr>
        <w:t xml:space="preserve">L.). Indian Journal of Genetics and Plant Breeding., 63(1): 91-92. </w:t>
      </w:r>
    </w:p>
    <w:p w:rsidR="002B3E04" w:rsidRPr="002B3E04" w:rsidRDefault="00E43E68" w:rsidP="002B3E04">
      <w:pPr>
        <w:bidi w:val="0"/>
        <w:spacing w:after="0" w:line="240" w:lineRule="auto"/>
        <w:ind w:left="851" w:hanging="851"/>
        <w:jc w:val="both"/>
        <w:rPr>
          <w:rFonts w:asciiTheme="majorBidi" w:hAnsiTheme="majorBidi" w:cstheme="majorBidi"/>
          <w:sz w:val="24"/>
          <w:szCs w:val="24"/>
          <w:lang w:bidi="ar-EG"/>
        </w:rPr>
      </w:pPr>
      <w:r w:rsidRPr="00E43E68">
        <w:rPr>
          <w:rFonts w:asciiTheme="majorBidi" w:hAnsiTheme="majorBidi" w:cstheme="majorBidi"/>
          <w:b/>
          <w:bCs/>
          <w:noProof/>
          <w:sz w:val="24"/>
          <w:szCs w:val="24"/>
        </w:rPr>
        <w:pict>
          <v:rect id="_x0000_s1038" style="position:absolute;left:0;text-align:left;margin-left:-7.1pt;margin-top:-27.2pt;width:370.3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" stroked="f">
            <v:textbox>
              <w:txbxContent>
                <w:p w:rsidR="004C1FE8" w:rsidRPr="00056919" w:rsidRDefault="004C1FE8" w:rsidP="00F942CA">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256</w:t>
                  </w:r>
                </w:p>
              </w:txbxContent>
            </v:textbox>
          </v:rect>
        </w:pict>
      </w:r>
      <w:r w:rsidR="002B3E04" w:rsidRPr="002B3E04">
        <w:rPr>
          <w:rFonts w:asciiTheme="majorBidi" w:hAnsiTheme="majorBidi" w:cstheme="majorBidi"/>
          <w:b/>
          <w:bCs/>
          <w:sz w:val="24"/>
          <w:szCs w:val="24"/>
          <w:lang w:bidi="ar-EG"/>
        </w:rPr>
        <w:t>El-Shimi, I.Z.A. and S.D.A.Mohamedein (2008).</w:t>
      </w:r>
      <w:r w:rsidR="002B3E04" w:rsidRPr="002B3E04">
        <w:rPr>
          <w:rFonts w:asciiTheme="majorBidi" w:hAnsiTheme="majorBidi" w:cstheme="majorBidi"/>
          <w:sz w:val="24"/>
          <w:szCs w:val="24"/>
          <w:lang w:bidi="ar-EG"/>
        </w:rPr>
        <w:t xml:space="preserve">Development of cantaloupe inbred lines from the primitive cultivar </w:t>
      </w:r>
      <w:r w:rsidR="002B3E04" w:rsidRPr="002B3E04">
        <w:rPr>
          <w:rFonts w:asciiTheme="majorBidi" w:hAnsiTheme="majorBidi" w:cstheme="majorBidi"/>
          <w:sz w:val="24"/>
          <w:szCs w:val="24"/>
          <w:lang w:bidi="ar-EG"/>
        </w:rPr>
        <w:lastRenderedPageBreak/>
        <w:t>Marsamatrouh through inbreeding and selection morphological characters and physiological performance. Egypt. J. of Appl. Sci., 23(8B):578-593.</w:t>
      </w:r>
    </w:p>
    <w:p w:rsidR="002B3E04" w:rsidRPr="002B3E04" w:rsidRDefault="002B3E04" w:rsidP="002B3E04">
      <w:pPr>
        <w:bidi w:val="0"/>
        <w:spacing w:after="0" w:line="240" w:lineRule="auto"/>
        <w:ind w:left="851" w:hanging="851"/>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Feyzian, E. ; H. Dehghani ; M.A. Rezai and M. Jalali (2009 a).</w:t>
      </w:r>
      <w:r w:rsidRPr="002B3E04">
        <w:rPr>
          <w:rFonts w:asciiTheme="majorBidi" w:hAnsiTheme="majorBidi" w:cstheme="majorBidi"/>
          <w:sz w:val="24"/>
          <w:szCs w:val="24"/>
          <w:lang w:bidi="ar-EG"/>
        </w:rPr>
        <w:t xml:space="preserve"> Correlation and sequential path model for some yield - related traits in melon </w:t>
      </w:r>
      <w:r w:rsidRPr="002B3E04">
        <w:rPr>
          <w:rFonts w:asciiTheme="majorBidi" w:hAnsiTheme="majorBidi" w:cstheme="majorBidi"/>
          <w:i/>
          <w:iCs/>
          <w:sz w:val="24"/>
          <w:szCs w:val="24"/>
          <w:lang w:bidi="ar-EG"/>
        </w:rPr>
        <w:t>(Cucumismelo</w:t>
      </w:r>
      <w:r w:rsidRPr="002B3E04">
        <w:rPr>
          <w:rFonts w:asciiTheme="majorBidi" w:hAnsiTheme="majorBidi" w:cstheme="majorBidi"/>
          <w:sz w:val="24"/>
          <w:szCs w:val="24"/>
          <w:lang w:bidi="ar-EG"/>
        </w:rPr>
        <w:t>L.</w:t>
      </w:r>
      <w:r w:rsidRPr="002B3E04">
        <w:rPr>
          <w:rFonts w:asciiTheme="majorBidi" w:hAnsiTheme="majorBidi" w:cstheme="majorBidi"/>
          <w:i/>
          <w:iCs/>
          <w:sz w:val="24"/>
          <w:szCs w:val="24"/>
          <w:lang w:bidi="ar-EG"/>
        </w:rPr>
        <w:t xml:space="preserve">). </w:t>
      </w:r>
      <w:r w:rsidRPr="002B3E04">
        <w:rPr>
          <w:rFonts w:asciiTheme="majorBidi" w:hAnsiTheme="majorBidi" w:cstheme="majorBidi"/>
          <w:sz w:val="24"/>
          <w:szCs w:val="24"/>
          <w:lang w:bidi="ar-EG"/>
        </w:rPr>
        <w:t xml:space="preserve">Journal of Agriculture Science and Technology.,11(3):341-353. </w:t>
      </w:r>
    </w:p>
    <w:p w:rsidR="002B3E04" w:rsidRPr="002B3E04" w:rsidRDefault="002B3E04" w:rsidP="00850476">
      <w:pPr>
        <w:bidi w:val="0"/>
        <w:spacing w:after="0" w:line="240" w:lineRule="auto"/>
        <w:ind w:left="851" w:hanging="851"/>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 xml:space="preserve">Feyzian, E. ; H. Dehghani ; M.A. Rezai and M. Jalali (2009 b). </w:t>
      </w:r>
      <w:r w:rsidRPr="002B3E04">
        <w:rPr>
          <w:rFonts w:asciiTheme="majorBidi" w:hAnsiTheme="majorBidi" w:cstheme="majorBidi"/>
          <w:sz w:val="24"/>
          <w:szCs w:val="24"/>
          <w:lang w:bidi="ar-EG"/>
        </w:rPr>
        <w:t xml:space="preserve">Diallel cross analysis for maturity and yield – related traits in melon </w:t>
      </w:r>
      <w:r w:rsidRPr="002B3E04">
        <w:rPr>
          <w:rFonts w:asciiTheme="majorBidi" w:hAnsiTheme="majorBidi" w:cstheme="majorBidi"/>
          <w:i/>
          <w:iCs/>
          <w:sz w:val="24"/>
          <w:szCs w:val="24"/>
          <w:lang w:bidi="ar-EG"/>
        </w:rPr>
        <w:t>(Cucumismelo L.).</w:t>
      </w:r>
      <w:r w:rsidRPr="002B3E04">
        <w:rPr>
          <w:rFonts w:asciiTheme="majorBidi" w:hAnsiTheme="majorBidi" w:cstheme="majorBidi"/>
          <w:sz w:val="24"/>
          <w:szCs w:val="24"/>
          <w:lang w:bidi="ar-EG"/>
        </w:rPr>
        <w:t>Euphytica., 168:215-223.</w:t>
      </w:r>
    </w:p>
    <w:p w:rsidR="002B3E04" w:rsidRPr="002B3E04" w:rsidRDefault="002B3E04" w:rsidP="002E49A1">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lang w:bidi="ar-EG"/>
        </w:rPr>
        <w:t>Glala, A.A. (2003).</w:t>
      </w:r>
      <w:r w:rsidRPr="002B3E04">
        <w:rPr>
          <w:rFonts w:asciiTheme="majorBidi" w:hAnsiTheme="majorBidi" w:cstheme="majorBidi"/>
          <w:sz w:val="24"/>
          <w:szCs w:val="24"/>
          <w:lang w:bidi="ar-EG"/>
        </w:rPr>
        <w:t>Studies on the possibility of producing some new local melon hybrids.Ph.D.Ain Shams Univ., Cairo-Egypt.</w:t>
      </w:r>
    </w:p>
    <w:p w:rsidR="002B3E04" w:rsidRPr="002B3E04" w:rsidRDefault="002B3E04" w:rsidP="002B3E04">
      <w:pPr>
        <w:bidi w:val="0"/>
        <w:spacing w:after="0" w:line="240" w:lineRule="auto"/>
        <w:ind w:left="851" w:hanging="851"/>
        <w:jc w:val="both"/>
        <w:rPr>
          <w:rFonts w:asciiTheme="majorBidi" w:hAnsiTheme="majorBidi" w:cstheme="majorBidi"/>
          <w:b/>
          <w:bCs/>
          <w:spacing w:val="-4"/>
          <w:sz w:val="24"/>
          <w:szCs w:val="24"/>
          <w:lang w:bidi="ar-EG"/>
        </w:rPr>
      </w:pPr>
      <w:r w:rsidRPr="002B3E04">
        <w:rPr>
          <w:rFonts w:asciiTheme="majorBidi" w:hAnsiTheme="majorBidi" w:cstheme="majorBidi"/>
          <w:b/>
          <w:bCs/>
          <w:spacing w:val="-4"/>
          <w:sz w:val="24"/>
          <w:szCs w:val="24"/>
          <w:lang w:bidi="ar-EG"/>
        </w:rPr>
        <w:t>Glala, A.A. (2007).</w:t>
      </w:r>
      <w:r w:rsidRPr="002B3E04">
        <w:rPr>
          <w:rFonts w:asciiTheme="majorBidi" w:hAnsiTheme="majorBidi" w:cstheme="majorBidi"/>
          <w:spacing w:val="-4"/>
          <w:sz w:val="24"/>
          <w:szCs w:val="24"/>
          <w:lang w:bidi="ar-EG"/>
        </w:rPr>
        <w:t xml:space="preserve"> Utilization of diallelcross in producing some local melon F1hybrids. Egyptian Journal of plant breeding.,11(3):81-95.</w:t>
      </w:r>
    </w:p>
    <w:p w:rsidR="002B3E04" w:rsidRPr="002B3E04" w:rsidRDefault="002B3E04" w:rsidP="002B3E04">
      <w:pPr>
        <w:bidi w:val="0"/>
        <w:spacing w:after="0" w:line="240" w:lineRule="auto"/>
        <w:ind w:left="851" w:hanging="851"/>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 xml:space="preserve">Glala, A.A. ; R.M. Helal and A.M. Abd-Alla (2002) </w:t>
      </w:r>
      <w:r w:rsidRPr="002B3E04">
        <w:rPr>
          <w:rFonts w:asciiTheme="majorBidi" w:hAnsiTheme="majorBidi" w:cstheme="majorBidi"/>
          <w:sz w:val="24"/>
          <w:szCs w:val="24"/>
          <w:lang w:bidi="ar-EG"/>
        </w:rPr>
        <w:t xml:space="preserve">Producing of some Egyptian melon hybrids:1- Evaluation of earliness, yield performance and fruit quality of some parental lines, Res. Bull. Fac.Agric.,Ain Shams Univ., 11: 1-11. </w:t>
      </w:r>
    </w:p>
    <w:p w:rsidR="002B3E04" w:rsidRPr="002B3E04" w:rsidRDefault="002B3E04" w:rsidP="002E49A1">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rPr>
        <w:t>Gomez, K. and A. Gomez (1984).</w:t>
      </w:r>
      <w:r w:rsidRPr="002B3E04">
        <w:rPr>
          <w:rFonts w:asciiTheme="majorBidi" w:hAnsiTheme="majorBidi" w:cstheme="majorBidi"/>
          <w:sz w:val="24"/>
          <w:szCs w:val="24"/>
        </w:rPr>
        <w:t>Statistical procedures for agricultural research (2nd Ed.) John Wiley &amp; Sons, New York, 680 pp.</w:t>
      </w:r>
    </w:p>
    <w:p w:rsidR="002B3E04" w:rsidRPr="002B3E04" w:rsidRDefault="002B3E04" w:rsidP="002E49A1">
      <w:pPr>
        <w:bidi w:val="0"/>
        <w:spacing w:after="0" w:line="240" w:lineRule="auto"/>
        <w:ind w:left="851" w:hanging="851"/>
        <w:jc w:val="both"/>
        <w:rPr>
          <w:rFonts w:asciiTheme="majorBidi" w:hAnsiTheme="majorBidi" w:cstheme="majorBidi"/>
          <w:spacing w:val="-4"/>
          <w:sz w:val="24"/>
          <w:szCs w:val="24"/>
          <w:lang w:bidi="ar-EG"/>
        </w:rPr>
      </w:pPr>
      <w:r w:rsidRPr="002B3E04">
        <w:rPr>
          <w:rFonts w:asciiTheme="majorBidi" w:hAnsiTheme="majorBidi" w:cstheme="majorBidi"/>
          <w:b/>
          <w:bCs/>
          <w:spacing w:val="-4"/>
          <w:sz w:val="24"/>
          <w:szCs w:val="24"/>
          <w:lang w:bidi="ar-EG"/>
        </w:rPr>
        <w:t xml:space="preserve">Griffing, J.B. (1956). </w:t>
      </w:r>
      <w:r w:rsidRPr="002B3E04">
        <w:rPr>
          <w:rFonts w:asciiTheme="majorBidi" w:hAnsiTheme="majorBidi" w:cstheme="majorBidi"/>
          <w:spacing w:val="-4"/>
          <w:sz w:val="24"/>
          <w:szCs w:val="24"/>
          <w:lang w:bidi="ar-EG"/>
        </w:rPr>
        <w:t>Concept of general and specific combining ability n relation to diallel crossing system.Austral.J.Biol.Sci., 9:463-493.</w:t>
      </w:r>
    </w:p>
    <w:p w:rsidR="002B3E04" w:rsidRPr="002B3E04" w:rsidRDefault="002B3E04" w:rsidP="007A6BBD">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lang w:bidi="ar-EG"/>
        </w:rPr>
        <w:t xml:space="preserve">Hatem, K.A ;Afaf, A.M.Salim and I.Z. El-Shimi (2009). </w:t>
      </w:r>
      <w:r w:rsidRPr="002B3E04">
        <w:rPr>
          <w:rFonts w:asciiTheme="majorBidi" w:hAnsiTheme="majorBidi" w:cstheme="majorBidi"/>
          <w:sz w:val="24"/>
          <w:szCs w:val="24"/>
          <w:lang w:bidi="ar-EG"/>
        </w:rPr>
        <w:t>Studies on combining ability and correlation in melon</w:t>
      </w:r>
      <w:r w:rsidRPr="002B3E04">
        <w:rPr>
          <w:rFonts w:asciiTheme="majorBidi" w:hAnsiTheme="majorBidi" w:cstheme="majorBidi"/>
          <w:b/>
          <w:bCs/>
          <w:sz w:val="24"/>
          <w:szCs w:val="24"/>
          <w:lang w:bidi="ar-EG"/>
        </w:rPr>
        <w:t xml:space="preserve"> (</w:t>
      </w:r>
      <w:r w:rsidRPr="002B3E04">
        <w:rPr>
          <w:rFonts w:asciiTheme="majorBidi" w:hAnsiTheme="majorBidi" w:cstheme="majorBidi"/>
          <w:b/>
          <w:bCs/>
          <w:i/>
          <w:iCs/>
          <w:sz w:val="24"/>
          <w:szCs w:val="24"/>
          <w:lang w:bidi="ar-EG"/>
        </w:rPr>
        <w:t>Cucumismelo</w:t>
      </w:r>
      <w:r w:rsidRPr="002B3E04">
        <w:rPr>
          <w:rFonts w:asciiTheme="majorBidi" w:hAnsiTheme="majorBidi" w:cstheme="majorBidi"/>
          <w:sz w:val="24"/>
          <w:szCs w:val="24"/>
          <w:lang w:bidi="ar-EG"/>
        </w:rPr>
        <w:t>L.).Minufiya.J.Agric.Res., 34 (1): 191-203.</w:t>
      </w:r>
    </w:p>
    <w:p w:rsidR="002B3E04" w:rsidRPr="002B3E04" w:rsidRDefault="002B3E04" w:rsidP="002E49A1">
      <w:pPr>
        <w:bidi w:val="0"/>
        <w:spacing w:after="0" w:line="240" w:lineRule="auto"/>
        <w:ind w:left="851" w:hanging="851"/>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Hatem, K.A. (1992).</w:t>
      </w:r>
      <w:r w:rsidRPr="002B3E04">
        <w:rPr>
          <w:rFonts w:asciiTheme="majorBidi" w:hAnsiTheme="majorBidi" w:cstheme="majorBidi"/>
          <w:sz w:val="24"/>
          <w:szCs w:val="24"/>
          <w:lang w:bidi="ar-EG"/>
        </w:rPr>
        <w:t>Genetic and physiological behaviour of some characters in melon (</w:t>
      </w:r>
      <w:r w:rsidRPr="002B3E04">
        <w:rPr>
          <w:rFonts w:asciiTheme="majorBidi" w:hAnsiTheme="majorBidi" w:cstheme="majorBidi"/>
          <w:i/>
          <w:iCs/>
          <w:sz w:val="24"/>
          <w:szCs w:val="24"/>
          <w:lang w:bidi="ar-EG"/>
        </w:rPr>
        <w:t>Cucumismelo</w:t>
      </w:r>
      <w:r w:rsidRPr="002B3E04">
        <w:rPr>
          <w:rFonts w:asciiTheme="majorBidi" w:hAnsiTheme="majorBidi" w:cstheme="majorBidi"/>
          <w:sz w:val="24"/>
          <w:szCs w:val="24"/>
          <w:lang w:bidi="ar-EG"/>
        </w:rPr>
        <w:t>L.).  . 119 p.</w:t>
      </w:r>
    </w:p>
    <w:p w:rsidR="002B3E04" w:rsidRPr="002B3E04" w:rsidRDefault="002B3E04" w:rsidP="002E49A1">
      <w:pPr>
        <w:bidi w:val="0"/>
        <w:spacing w:after="0" w:line="240" w:lineRule="auto"/>
        <w:ind w:left="851" w:hanging="851"/>
        <w:jc w:val="both"/>
        <w:rPr>
          <w:rFonts w:asciiTheme="majorBidi" w:hAnsiTheme="majorBidi" w:cstheme="majorBidi"/>
          <w:sz w:val="24"/>
          <w:szCs w:val="24"/>
        </w:rPr>
      </w:pPr>
      <w:r w:rsidRPr="002B3E04">
        <w:rPr>
          <w:rFonts w:asciiTheme="majorBidi" w:hAnsiTheme="majorBidi" w:cstheme="majorBidi"/>
          <w:b/>
          <w:bCs/>
          <w:sz w:val="24"/>
          <w:szCs w:val="24"/>
        </w:rPr>
        <w:t>Mather, K. and J.L. Jinks (1982).</w:t>
      </w:r>
      <w:r w:rsidRPr="002B3E04">
        <w:rPr>
          <w:rFonts w:asciiTheme="majorBidi" w:hAnsiTheme="majorBidi" w:cstheme="majorBidi"/>
          <w:sz w:val="24"/>
          <w:szCs w:val="24"/>
        </w:rPr>
        <w:t>Biometrical genetics.3rd Ed. Champan and Hall, London.</w:t>
      </w:r>
    </w:p>
    <w:p w:rsidR="002B3E04" w:rsidRPr="002B3E04" w:rsidRDefault="002B3E04" w:rsidP="00496553">
      <w:pPr>
        <w:bidi w:val="0"/>
        <w:spacing w:after="0" w:line="240" w:lineRule="auto"/>
        <w:ind w:left="851" w:hanging="851"/>
        <w:jc w:val="both"/>
        <w:rPr>
          <w:rFonts w:asciiTheme="majorBidi" w:hAnsiTheme="majorBidi" w:cstheme="majorBidi"/>
          <w:sz w:val="24"/>
          <w:szCs w:val="24"/>
          <w:lang w:bidi="ar-EG"/>
        </w:rPr>
      </w:pPr>
      <w:r w:rsidRPr="002B3E04">
        <w:rPr>
          <w:rFonts w:asciiTheme="majorBidi" w:hAnsiTheme="majorBidi" w:cstheme="majorBidi"/>
          <w:b/>
          <w:bCs/>
          <w:sz w:val="24"/>
          <w:szCs w:val="24"/>
          <w:lang w:bidi="ar-EG"/>
        </w:rPr>
        <w:t>Mohamed, Gehan Z. (2011).</w:t>
      </w:r>
      <w:r w:rsidRPr="002B3E04">
        <w:rPr>
          <w:rFonts w:asciiTheme="majorBidi" w:hAnsiTheme="majorBidi" w:cstheme="majorBidi"/>
          <w:sz w:val="24"/>
          <w:szCs w:val="24"/>
          <w:lang w:bidi="ar-EG"/>
        </w:rPr>
        <w:t>Studies on production and behavior of melon.Ph.D.FayoumUniv,Egypt .</w:t>
      </w:r>
    </w:p>
    <w:p w:rsidR="002B3E04" w:rsidRPr="002B3E04" w:rsidRDefault="002B3E04" w:rsidP="002B3E04">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rPr>
        <w:t>Moon, S.S.; V.K. Verma and A.D. Munshi (200</w:t>
      </w:r>
      <w:r w:rsidRPr="002B3E04">
        <w:rPr>
          <w:rFonts w:asciiTheme="majorBidi" w:hAnsiTheme="majorBidi" w:cstheme="majorBidi"/>
          <w:b/>
          <w:bCs/>
          <w:sz w:val="24"/>
          <w:szCs w:val="24"/>
          <w:lang w:bidi="ar-EG"/>
        </w:rPr>
        <w:t>3).</w:t>
      </w:r>
      <w:r w:rsidRPr="002B3E04">
        <w:rPr>
          <w:rFonts w:asciiTheme="majorBidi" w:hAnsiTheme="majorBidi" w:cstheme="majorBidi"/>
          <w:sz w:val="24"/>
          <w:szCs w:val="24"/>
          <w:lang w:bidi="ar-EG"/>
        </w:rPr>
        <w:t>Heterosis for yield and its components in muskmelon (</w:t>
      </w:r>
      <w:r w:rsidRPr="002B3E04">
        <w:rPr>
          <w:rFonts w:asciiTheme="majorBidi" w:hAnsiTheme="majorBidi" w:cstheme="majorBidi"/>
          <w:i/>
          <w:iCs/>
          <w:sz w:val="24"/>
          <w:szCs w:val="24"/>
          <w:lang w:bidi="ar-EG"/>
        </w:rPr>
        <w:t>Cucumismelo</w:t>
      </w:r>
      <w:r w:rsidRPr="002B3E04">
        <w:rPr>
          <w:rFonts w:asciiTheme="majorBidi" w:hAnsiTheme="majorBidi" w:cstheme="majorBidi"/>
          <w:sz w:val="24"/>
          <w:szCs w:val="24"/>
          <w:lang w:bidi="ar-EG"/>
        </w:rPr>
        <w:t xml:space="preserve">L.). Annals of </w:t>
      </w:r>
      <w:r w:rsidRPr="002B3E04">
        <w:rPr>
          <w:rFonts w:asciiTheme="majorBidi" w:hAnsiTheme="majorBidi" w:cstheme="majorBidi"/>
          <w:sz w:val="24"/>
          <w:szCs w:val="24"/>
        </w:rPr>
        <w:t xml:space="preserve">Agricultural Research., 24(4): 750-754. </w:t>
      </w:r>
    </w:p>
    <w:p w:rsidR="002B3E04" w:rsidRPr="002B3E04" w:rsidRDefault="002B3E04" w:rsidP="002B3E04">
      <w:pPr>
        <w:bidi w:val="0"/>
        <w:spacing w:after="0" w:line="240" w:lineRule="auto"/>
        <w:ind w:left="851" w:hanging="851"/>
        <w:jc w:val="both"/>
        <w:rPr>
          <w:rFonts w:asciiTheme="majorBidi" w:hAnsiTheme="majorBidi" w:cstheme="majorBidi"/>
          <w:sz w:val="24"/>
          <w:szCs w:val="24"/>
        </w:rPr>
      </w:pPr>
      <w:r w:rsidRPr="002B3E04">
        <w:rPr>
          <w:rFonts w:asciiTheme="majorBidi" w:hAnsiTheme="majorBidi" w:cstheme="majorBidi"/>
          <w:b/>
          <w:bCs/>
          <w:sz w:val="24"/>
          <w:szCs w:val="24"/>
        </w:rPr>
        <w:t>Moon, S.S.; V.K. Verma and A.D. Munshi (2004).</w:t>
      </w:r>
      <w:r w:rsidRPr="002B3E04">
        <w:rPr>
          <w:rFonts w:asciiTheme="majorBidi" w:hAnsiTheme="majorBidi" w:cstheme="majorBidi"/>
          <w:sz w:val="24"/>
          <w:szCs w:val="24"/>
        </w:rPr>
        <w:t>Gene action for yield and yield components in muskmelon (</w:t>
      </w:r>
      <w:r w:rsidRPr="002B3E04">
        <w:rPr>
          <w:rFonts w:asciiTheme="majorBidi" w:hAnsiTheme="majorBidi" w:cstheme="majorBidi"/>
          <w:i/>
          <w:iCs/>
          <w:sz w:val="24"/>
          <w:szCs w:val="24"/>
        </w:rPr>
        <w:t>Cucumismelo</w:t>
      </w:r>
      <w:r w:rsidRPr="002B3E04">
        <w:rPr>
          <w:rFonts w:asciiTheme="majorBidi" w:hAnsiTheme="majorBidi" w:cstheme="majorBidi"/>
          <w:sz w:val="24"/>
          <w:szCs w:val="24"/>
        </w:rPr>
        <w:t>L.).  Annals of Agricultural Research., 25(1): 24-29.</w:t>
      </w:r>
    </w:p>
    <w:p w:rsidR="002B3E04" w:rsidRPr="002B3E04" w:rsidRDefault="00E43E68" w:rsidP="002B3E04">
      <w:pPr>
        <w:bidi w:val="0"/>
        <w:spacing w:after="0" w:line="240" w:lineRule="auto"/>
        <w:ind w:left="851" w:hanging="851"/>
        <w:jc w:val="both"/>
        <w:rPr>
          <w:rFonts w:asciiTheme="majorBidi" w:hAnsiTheme="majorBidi" w:cstheme="majorBidi"/>
          <w:sz w:val="24"/>
          <w:szCs w:val="24"/>
          <w:rtl/>
          <w:lang w:bidi="ar-EG"/>
        </w:rPr>
      </w:pPr>
      <w:r w:rsidRPr="00E43E68">
        <w:rPr>
          <w:rFonts w:asciiTheme="majorBidi" w:hAnsiTheme="majorBidi" w:cstheme="majorBidi"/>
          <w:b/>
          <w:bCs/>
          <w:noProof/>
          <w:sz w:val="24"/>
          <w:szCs w:val="24"/>
          <w:rtl/>
        </w:rPr>
        <w:pict>
          <v:rect id="_x0000_s1039" style="position:absolute;left:0;text-align:left;margin-left:-7.55pt;margin-top:-27.2pt;width:370.3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" stroked="f">
            <v:textbox>
              <w:txbxContent>
                <w:p w:rsidR="004C1FE8" w:rsidRPr="00056919" w:rsidRDefault="004C1FE8" w:rsidP="00F942CA">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257                                                    </w:t>
                  </w: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p>
              </w:txbxContent>
            </v:textbox>
          </v:rect>
        </w:pict>
      </w:r>
      <w:r w:rsidR="002B3E04" w:rsidRPr="002B3E04">
        <w:rPr>
          <w:rFonts w:asciiTheme="majorBidi" w:hAnsiTheme="majorBidi" w:cstheme="majorBidi"/>
          <w:b/>
          <w:bCs/>
          <w:sz w:val="24"/>
          <w:szCs w:val="24"/>
        </w:rPr>
        <w:t>Moushumi, S. and S.P. Sirohi (2005).</w:t>
      </w:r>
      <w:r w:rsidR="002B3E04" w:rsidRPr="002B3E04">
        <w:rPr>
          <w:rFonts w:asciiTheme="majorBidi" w:hAnsiTheme="majorBidi" w:cstheme="majorBidi"/>
          <w:sz w:val="24"/>
          <w:szCs w:val="24"/>
        </w:rPr>
        <w:t xml:space="preserve"> Genetics of fruit characters in base of cucumber </w:t>
      </w:r>
      <w:r w:rsidR="002B3E04" w:rsidRPr="002B3E04">
        <w:rPr>
          <w:rFonts w:asciiTheme="majorBidi" w:hAnsiTheme="majorBidi" w:cstheme="majorBidi"/>
          <w:i/>
          <w:iCs/>
          <w:sz w:val="24"/>
          <w:szCs w:val="24"/>
        </w:rPr>
        <w:t>( cucumissativus)</w:t>
      </w:r>
      <w:r w:rsidR="002B3E04" w:rsidRPr="002B3E04">
        <w:rPr>
          <w:rFonts w:asciiTheme="majorBidi" w:hAnsiTheme="majorBidi" w:cstheme="majorBidi"/>
          <w:sz w:val="24"/>
          <w:szCs w:val="24"/>
        </w:rPr>
        <w:t xml:space="preserve"> . Orissa J. Hort., 33(2):1-2. </w:t>
      </w:r>
    </w:p>
    <w:p w:rsidR="002B3E04" w:rsidRPr="002B3E04" w:rsidRDefault="002B3E04" w:rsidP="002E49A1">
      <w:pPr>
        <w:bidi w:val="0"/>
        <w:spacing w:after="0" w:line="240" w:lineRule="auto"/>
        <w:ind w:left="851" w:hanging="851"/>
        <w:jc w:val="both"/>
        <w:rPr>
          <w:rFonts w:asciiTheme="majorBidi" w:hAnsiTheme="majorBidi" w:cstheme="majorBidi"/>
          <w:sz w:val="24"/>
          <w:szCs w:val="24"/>
        </w:rPr>
      </w:pPr>
      <w:r w:rsidRPr="002B3E04">
        <w:rPr>
          <w:rFonts w:asciiTheme="majorBidi" w:hAnsiTheme="majorBidi" w:cstheme="majorBidi"/>
          <w:b/>
          <w:bCs/>
          <w:sz w:val="24"/>
          <w:szCs w:val="24"/>
        </w:rPr>
        <w:lastRenderedPageBreak/>
        <w:t>Pandey, S. and E. Gritton (1975).</w:t>
      </w:r>
      <w:r w:rsidRPr="002B3E04">
        <w:rPr>
          <w:rFonts w:asciiTheme="majorBidi" w:hAnsiTheme="majorBidi" w:cstheme="majorBidi"/>
          <w:sz w:val="24"/>
          <w:szCs w:val="24"/>
        </w:rPr>
        <w:t>Inheritance of protein and other agronomic traits in a diallel cross of pea. Amer. Sco. Hort. Sci., 100(1):87-90.</w:t>
      </w:r>
    </w:p>
    <w:p w:rsidR="002B3E04" w:rsidRPr="002B3E04" w:rsidRDefault="002B3E04" w:rsidP="002B3E04">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rPr>
        <w:t xml:space="preserve">Sakata, Y. ; T. Oyabu ; K. Sugiyama ; M. Morishita ; S. Sugahara and T. Saito (2005). </w:t>
      </w:r>
      <w:r w:rsidRPr="002B3E04">
        <w:rPr>
          <w:rFonts w:asciiTheme="majorBidi" w:hAnsiTheme="majorBidi" w:cstheme="majorBidi"/>
          <w:sz w:val="24"/>
          <w:szCs w:val="24"/>
        </w:rPr>
        <w:t>Development of an Earl</w:t>
      </w:r>
      <w:r w:rsidRPr="002B3E04">
        <w:rPr>
          <w:rFonts w:asciiTheme="majorBidi" w:hAnsiTheme="majorBidi" w:cstheme="majorBidi"/>
          <w:sz w:val="24"/>
          <w:szCs w:val="24"/>
          <w:vertAlign w:val="superscript"/>
        </w:rPr>
        <w:t>'</w:t>
      </w:r>
      <w:r w:rsidRPr="002B3E04">
        <w:rPr>
          <w:rFonts w:asciiTheme="majorBidi" w:hAnsiTheme="majorBidi" w:cstheme="majorBidi"/>
          <w:sz w:val="24"/>
          <w:szCs w:val="24"/>
        </w:rPr>
        <w:t>s- type melon, Earl</w:t>
      </w:r>
      <w:r w:rsidRPr="002B3E04">
        <w:rPr>
          <w:rFonts w:asciiTheme="majorBidi" w:hAnsiTheme="majorBidi" w:cstheme="majorBidi"/>
          <w:sz w:val="24"/>
          <w:szCs w:val="24"/>
          <w:vertAlign w:val="superscript"/>
        </w:rPr>
        <w:t>'</w:t>
      </w:r>
      <w:r w:rsidRPr="002B3E04">
        <w:rPr>
          <w:rFonts w:asciiTheme="majorBidi" w:hAnsiTheme="majorBidi" w:cstheme="majorBidi"/>
          <w:sz w:val="24"/>
          <w:szCs w:val="24"/>
        </w:rPr>
        <w:t>s Kagayaki</w:t>
      </w:r>
      <w:r w:rsidRPr="002B3E04">
        <w:rPr>
          <w:rFonts w:asciiTheme="majorBidi" w:hAnsiTheme="majorBidi" w:cstheme="majorBidi"/>
          <w:sz w:val="24"/>
          <w:szCs w:val="24"/>
          <w:vertAlign w:val="superscript"/>
        </w:rPr>
        <w:t>'</w:t>
      </w:r>
      <w:r w:rsidRPr="002B3E04">
        <w:rPr>
          <w:rFonts w:asciiTheme="majorBidi" w:hAnsiTheme="majorBidi" w:cstheme="majorBidi"/>
          <w:sz w:val="24"/>
          <w:szCs w:val="24"/>
        </w:rPr>
        <w:t xml:space="preserve">, with resistance to cotton- melon aphid, powdery mildew and fusarium wilt. Bulletin of the National. Institute of vegetable and Tea Science.,4: 15-28.       </w:t>
      </w:r>
    </w:p>
    <w:p w:rsidR="002B3E04" w:rsidRPr="002B3E04" w:rsidRDefault="002B3E04" w:rsidP="002E49A1">
      <w:pPr>
        <w:bidi w:val="0"/>
        <w:spacing w:after="0" w:line="240" w:lineRule="auto"/>
        <w:ind w:left="851" w:hanging="851"/>
        <w:jc w:val="both"/>
        <w:rPr>
          <w:rFonts w:asciiTheme="majorBidi" w:hAnsiTheme="majorBidi" w:cstheme="majorBidi"/>
          <w:sz w:val="24"/>
          <w:szCs w:val="24"/>
          <w:rtl/>
          <w:lang w:bidi="ar-EG"/>
        </w:rPr>
      </w:pPr>
      <w:r w:rsidRPr="002B3E04">
        <w:rPr>
          <w:rFonts w:asciiTheme="majorBidi" w:hAnsiTheme="majorBidi" w:cstheme="majorBidi"/>
          <w:b/>
          <w:bCs/>
          <w:sz w:val="24"/>
          <w:szCs w:val="24"/>
        </w:rPr>
        <w:t>Singh, R.K. and B.D. Chaudhary (1979).</w:t>
      </w:r>
      <w:r w:rsidRPr="002B3E04">
        <w:rPr>
          <w:rFonts w:asciiTheme="majorBidi" w:hAnsiTheme="majorBidi" w:cstheme="majorBidi"/>
          <w:sz w:val="24"/>
          <w:szCs w:val="24"/>
        </w:rPr>
        <w:t>Biomatrical methods in quantitative genetic analysis .Kalyani publishers, New Delhi, India.</w:t>
      </w:r>
    </w:p>
    <w:p w:rsidR="002B3E04" w:rsidRPr="002B3E04" w:rsidRDefault="002B3E04" w:rsidP="002E49A1">
      <w:pPr>
        <w:bidi w:val="0"/>
        <w:spacing w:after="0" w:line="240" w:lineRule="auto"/>
        <w:ind w:left="851" w:hanging="851"/>
        <w:jc w:val="both"/>
        <w:rPr>
          <w:rFonts w:asciiTheme="majorBidi" w:hAnsiTheme="majorBidi" w:cstheme="majorBidi"/>
          <w:sz w:val="24"/>
          <w:szCs w:val="24"/>
        </w:rPr>
      </w:pPr>
      <w:r w:rsidRPr="002B3E04">
        <w:rPr>
          <w:rFonts w:asciiTheme="majorBidi" w:hAnsiTheme="majorBidi" w:cstheme="majorBidi"/>
          <w:b/>
          <w:bCs/>
          <w:sz w:val="24"/>
          <w:szCs w:val="24"/>
        </w:rPr>
        <w:t>Welles, G.W.H. and K. Buitelaar (1988).</w:t>
      </w:r>
      <w:r w:rsidRPr="002B3E04">
        <w:rPr>
          <w:rFonts w:asciiTheme="majorBidi" w:hAnsiTheme="majorBidi" w:cstheme="majorBidi"/>
          <w:sz w:val="24"/>
          <w:szCs w:val="24"/>
        </w:rPr>
        <w:t>Factor affecting soluble solids contentof muskmelon (</w:t>
      </w:r>
      <w:r w:rsidRPr="002B3E04">
        <w:rPr>
          <w:rFonts w:asciiTheme="majorBidi" w:hAnsiTheme="majorBidi" w:cstheme="majorBidi"/>
          <w:i/>
          <w:iCs/>
          <w:sz w:val="24"/>
          <w:szCs w:val="24"/>
        </w:rPr>
        <w:t>Cucumismelo</w:t>
      </w:r>
      <w:r w:rsidRPr="002B3E04">
        <w:rPr>
          <w:rFonts w:asciiTheme="majorBidi" w:hAnsiTheme="majorBidi" w:cstheme="majorBidi"/>
          <w:sz w:val="24"/>
          <w:szCs w:val="24"/>
        </w:rPr>
        <w:t xml:space="preserve"> L.)Netherlands. J. Agric. Sci., 36:239-246.</w:t>
      </w:r>
    </w:p>
    <w:p w:rsidR="000D6EDA" w:rsidRPr="002B3E04" w:rsidRDefault="000D6EDA" w:rsidP="002E49A1">
      <w:pPr>
        <w:spacing w:after="0" w:line="240" w:lineRule="auto"/>
        <w:jc w:val="center"/>
        <w:rPr>
          <w:rFonts w:asciiTheme="majorBidi" w:hAnsiTheme="majorBidi" w:cs="Simplified Arabic"/>
          <w:rtl/>
          <w:lang w:bidi="ar-EG"/>
        </w:rPr>
      </w:pPr>
      <w:r w:rsidRPr="002B3E04">
        <w:rPr>
          <w:rFonts w:asciiTheme="majorBidi" w:eastAsia="Times New Roman" w:hAnsiTheme="majorBidi" w:cs="Simplified Arabic"/>
          <w:b/>
          <w:bCs/>
          <w:sz w:val="28"/>
          <w:szCs w:val="28"/>
          <w:rtl/>
          <w:lang w:bidi="ar-EG"/>
        </w:rPr>
        <w:t>تحسين</w:t>
      </w:r>
      <w:r w:rsidR="000531A2">
        <w:rPr>
          <w:rFonts w:asciiTheme="majorBidi" w:eastAsia="Times New Roman" w:hAnsiTheme="majorBidi" w:cs="Simplified Arabic" w:hint="cs"/>
          <w:b/>
          <w:bCs/>
          <w:sz w:val="28"/>
          <w:szCs w:val="28"/>
          <w:rtl/>
          <w:lang w:bidi="ar-EG"/>
        </w:rPr>
        <w:t xml:space="preserve"> </w:t>
      </w:r>
      <w:r w:rsidR="00576F78" w:rsidRPr="002B3E04">
        <w:rPr>
          <w:rFonts w:asciiTheme="majorBidi" w:eastAsia="Times New Roman" w:hAnsiTheme="majorBidi" w:cs="Simplified Arabic"/>
          <w:b/>
          <w:bCs/>
          <w:sz w:val="28"/>
          <w:szCs w:val="28"/>
          <w:rtl/>
          <w:lang w:bidi="ar-EG"/>
        </w:rPr>
        <w:t>محصول وجودة</w:t>
      </w:r>
      <w:r w:rsidRPr="002B3E04">
        <w:rPr>
          <w:rFonts w:asciiTheme="majorBidi" w:eastAsia="Times New Roman" w:hAnsiTheme="majorBidi" w:cs="Simplified Arabic"/>
          <w:b/>
          <w:bCs/>
          <w:sz w:val="28"/>
          <w:szCs w:val="28"/>
          <w:rtl/>
          <w:lang w:bidi="ar-EG"/>
        </w:rPr>
        <w:t xml:space="preserve"> الصنف المحلي من الشمام (أناناس الدقي )</w:t>
      </w:r>
    </w:p>
    <w:p w:rsidR="000D6EDA" w:rsidRPr="002B3E04" w:rsidRDefault="000D6EDA" w:rsidP="002E49A1">
      <w:pPr>
        <w:spacing w:after="0" w:line="240" w:lineRule="auto"/>
        <w:jc w:val="center"/>
        <w:rPr>
          <w:rFonts w:asciiTheme="majorBidi" w:hAnsiTheme="majorBidi" w:cs="Simplified Arabic"/>
          <w:b/>
          <w:bCs/>
          <w:sz w:val="24"/>
          <w:szCs w:val="24"/>
          <w:rtl/>
          <w:lang w:bidi="ar-EG"/>
        </w:rPr>
      </w:pPr>
      <w:r w:rsidRPr="002B3E04">
        <w:rPr>
          <w:rFonts w:asciiTheme="majorBidi" w:hAnsiTheme="majorBidi" w:cs="Simplified Arabic"/>
          <w:b/>
          <w:bCs/>
          <w:sz w:val="24"/>
          <w:szCs w:val="24"/>
          <w:rtl/>
          <w:lang w:bidi="ar-EG"/>
        </w:rPr>
        <w:t xml:space="preserve">جيهان زينهم محمد </w:t>
      </w:r>
      <w:r w:rsidRPr="002B3E04">
        <w:rPr>
          <w:rFonts w:asciiTheme="majorBidi" w:hAnsiTheme="majorBidi" w:cs="Simplified Arabic"/>
          <w:b/>
          <w:bCs/>
          <w:sz w:val="24"/>
          <w:szCs w:val="24"/>
          <w:vertAlign w:val="superscript"/>
          <w:rtl/>
          <w:lang w:bidi="ar-EG"/>
        </w:rPr>
        <w:t>1</w:t>
      </w:r>
      <w:r w:rsidRPr="002B3E04">
        <w:rPr>
          <w:rFonts w:asciiTheme="majorBidi" w:hAnsiTheme="majorBidi" w:cs="Simplified Arabic"/>
          <w:b/>
          <w:bCs/>
          <w:sz w:val="24"/>
          <w:szCs w:val="24"/>
          <w:rtl/>
          <w:lang w:bidi="ar-EG"/>
        </w:rPr>
        <w:t xml:space="preserve">   و   احمد ابراهيم علي </w:t>
      </w:r>
      <w:r w:rsidRPr="002B3E04">
        <w:rPr>
          <w:rFonts w:asciiTheme="majorBidi" w:hAnsiTheme="majorBidi" w:cs="Simplified Arabic"/>
          <w:b/>
          <w:bCs/>
          <w:sz w:val="24"/>
          <w:szCs w:val="24"/>
          <w:vertAlign w:val="superscript"/>
          <w:rtl/>
          <w:lang w:bidi="ar-EG"/>
        </w:rPr>
        <w:t>2</w:t>
      </w:r>
    </w:p>
    <w:p w:rsidR="000D6EDA" w:rsidRPr="002B3E04" w:rsidRDefault="002E49A1" w:rsidP="002E49A1">
      <w:pPr>
        <w:pStyle w:val="ListParagraph"/>
        <w:bidi/>
        <w:spacing w:after="0" w:line="240" w:lineRule="auto"/>
        <w:ind w:left="0"/>
        <w:jc w:val="center"/>
        <w:rPr>
          <w:rFonts w:asciiTheme="majorBidi" w:hAnsiTheme="majorBidi" w:cs="Simplified Arabic"/>
          <w:sz w:val="20"/>
          <w:szCs w:val="20"/>
          <w:lang w:bidi="ar-EG"/>
        </w:rPr>
      </w:pPr>
      <w:r w:rsidRPr="002B3E04">
        <w:rPr>
          <w:rFonts w:asciiTheme="majorBidi" w:hAnsiTheme="majorBidi" w:cs="Simplified Arabic" w:hint="cs"/>
          <w:sz w:val="20"/>
          <w:szCs w:val="20"/>
          <w:rtl/>
          <w:lang w:bidi="ar-EG"/>
        </w:rPr>
        <w:t xml:space="preserve">1- </w:t>
      </w:r>
      <w:r w:rsidR="000D6EDA" w:rsidRPr="002B3E04">
        <w:rPr>
          <w:rFonts w:asciiTheme="majorBidi" w:hAnsiTheme="majorBidi" w:cs="Simplified Arabic"/>
          <w:sz w:val="20"/>
          <w:szCs w:val="20"/>
          <w:rtl/>
          <w:lang w:bidi="ar-EG"/>
        </w:rPr>
        <w:t>باحث بقسم بحوث الخضر خ</w:t>
      </w:r>
      <w:r w:rsidRPr="002B3E04">
        <w:rPr>
          <w:rFonts w:asciiTheme="majorBidi" w:hAnsiTheme="majorBidi" w:cs="Simplified Arabic"/>
          <w:sz w:val="20"/>
          <w:szCs w:val="20"/>
          <w:rtl/>
          <w:lang w:bidi="ar-EG"/>
        </w:rPr>
        <w:t xml:space="preserve">لطية التلقيح      </w:t>
      </w:r>
      <w:r w:rsidR="000D6EDA" w:rsidRPr="002B3E04">
        <w:rPr>
          <w:rFonts w:asciiTheme="majorBidi" w:hAnsiTheme="majorBidi" w:cs="Simplified Arabic"/>
          <w:sz w:val="20"/>
          <w:szCs w:val="20"/>
          <w:rtl/>
          <w:lang w:bidi="ar-EG"/>
        </w:rPr>
        <w:t xml:space="preserve">    2-  باحث بقسم بحوث الخضر ذاتية التلقيح</w:t>
      </w:r>
    </w:p>
    <w:p w:rsidR="000D6EDA" w:rsidRPr="002B3E04" w:rsidRDefault="000D6EDA" w:rsidP="002E49A1">
      <w:pPr>
        <w:spacing w:after="0" w:line="320" w:lineRule="exact"/>
        <w:ind w:firstLine="567"/>
        <w:jc w:val="both"/>
        <w:rPr>
          <w:rFonts w:asciiTheme="majorBidi" w:hAnsiTheme="majorBidi" w:cs="Simplified Arabic"/>
          <w:sz w:val="24"/>
          <w:szCs w:val="24"/>
          <w:rtl/>
          <w:lang w:bidi="ar-EG"/>
        </w:rPr>
      </w:pPr>
      <w:r w:rsidRPr="002B3E04">
        <w:rPr>
          <w:rFonts w:asciiTheme="majorBidi" w:hAnsiTheme="majorBidi" w:cs="Simplified Arabic"/>
          <w:sz w:val="24"/>
          <w:szCs w:val="24"/>
          <w:rtl/>
          <w:lang w:bidi="ar-EG"/>
        </w:rPr>
        <w:t xml:space="preserve">اجريت هذه التجارب </w:t>
      </w:r>
      <w:r w:rsidR="00E04803" w:rsidRPr="002B3E04">
        <w:rPr>
          <w:rFonts w:asciiTheme="majorBidi" w:hAnsiTheme="majorBidi" w:cs="Simplified Arabic"/>
          <w:sz w:val="24"/>
          <w:szCs w:val="24"/>
          <w:rtl/>
          <w:lang w:bidi="ar-EG"/>
        </w:rPr>
        <w:t>بمحطة بحوث القناطر</w:t>
      </w:r>
      <w:r w:rsidRPr="002B3E04">
        <w:rPr>
          <w:rFonts w:asciiTheme="majorBidi" w:hAnsiTheme="majorBidi" w:cs="Simplified Arabic"/>
          <w:sz w:val="24"/>
          <w:szCs w:val="24"/>
          <w:rtl/>
          <w:lang w:bidi="ar-EG"/>
        </w:rPr>
        <w:t xml:space="preserve"> محافطة القليوبية وصوب الدقي بمحافطة الجيزة مصر خلال ستة مواسم متتالية من 2014 الي 2017  باستخدام اربع اباء  مرباة داخليا من </w:t>
      </w:r>
      <w:r w:rsidRPr="002B3E04">
        <w:rPr>
          <w:rFonts w:asciiTheme="majorBidi" w:eastAsia="Times New Roman" w:hAnsiTheme="majorBidi" w:cs="Simplified Arabic"/>
          <w:sz w:val="24"/>
          <w:szCs w:val="24"/>
          <w:rtl/>
          <w:lang w:bidi="ar-EG"/>
        </w:rPr>
        <w:t>الشمام (أناناس الدقي )</w:t>
      </w:r>
      <w:r w:rsidRPr="002B3E04">
        <w:rPr>
          <w:rFonts w:asciiTheme="majorBidi" w:hAnsiTheme="majorBidi" w:cs="Simplified Arabic"/>
          <w:b/>
          <w:bCs/>
          <w:sz w:val="24"/>
          <w:szCs w:val="24"/>
          <w:rtl/>
          <w:lang w:bidi="ar-EG"/>
        </w:rPr>
        <w:t xml:space="preserve"> مع ا</w:t>
      </w:r>
      <w:r w:rsidRPr="002B3E04">
        <w:rPr>
          <w:rFonts w:asciiTheme="majorBidi" w:hAnsiTheme="majorBidi" w:cs="Simplified Arabic"/>
          <w:sz w:val="24"/>
          <w:szCs w:val="24"/>
          <w:rtl/>
          <w:lang w:bidi="ar-EG"/>
        </w:rPr>
        <w:t>ستخدام صنف تجاري( بالميرا</w:t>
      </w:r>
      <w:r w:rsidRPr="002B3E04">
        <w:rPr>
          <w:rFonts w:asciiTheme="majorBidi" w:hAnsiTheme="majorBidi" w:cs="Simplified Arabic"/>
          <w:b/>
          <w:bCs/>
          <w:sz w:val="24"/>
          <w:szCs w:val="24"/>
          <w:rtl/>
          <w:lang w:bidi="ar-EG"/>
        </w:rPr>
        <w:t xml:space="preserve"> ) </w:t>
      </w:r>
      <w:r w:rsidRPr="002B3E04">
        <w:rPr>
          <w:rFonts w:asciiTheme="majorBidi" w:hAnsiTheme="majorBidi" w:cs="Simplified Arabic"/>
          <w:sz w:val="24"/>
          <w:szCs w:val="24"/>
          <w:rtl/>
          <w:lang w:bidi="ar-EG"/>
        </w:rPr>
        <w:t xml:space="preserve">كنترول </w:t>
      </w:r>
      <w:r w:rsidRPr="002B3E04">
        <w:rPr>
          <w:rFonts w:ascii="Cambria Math" w:hAnsi="Cambria Math" w:cs="Cambria Math" w:hint="cs"/>
          <w:sz w:val="24"/>
          <w:szCs w:val="24"/>
          <w:rtl/>
          <w:lang w:bidi="ar-EG"/>
        </w:rPr>
        <w:t>˖</w:t>
      </w:r>
      <w:r w:rsidRPr="002B3E04">
        <w:rPr>
          <w:rFonts w:asciiTheme="majorBidi" w:hAnsiTheme="majorBidi" w:cs="Simplified Arabic"/>
          <w:sz w:val="24"/>
          <w:szCs w:val="24"/>
          <w:rtl/>
          <w:lang w:bidi="ar-EG"/>
        </w:rPr>
        <w:t xml:space="preserve">واستخدم برنامج التهجين بين السلالات الاربع بنظام التهجين النصف دائري (4×4) لتقدير المعايير الوراثية الضرورية لتحسين صفات المحصول وجودته </w:t>
      </w:r>
      <w:r w:rsidRPr="002B3E04">
        <w:rPr>
          <w:rFonts w:asciiTheme="majorBidi" w:hAnsiTheme="majorBidi" w:cs="Simplified Arabic"/>
          <w:sz w:val="24"/>
          <w:szCs w:val="24"/>
          <w:lang w:bidi="ar-EG"/>
        </w:rPr>
        <w:t>.</w:t>
      </w:r>
      <w:r w:rsidRPr="002B3E04">
        <w:rPr>
          <w:rFonts w:asciiTheme="majorBidi" w:hAnsiTheme="majorBidi" w:cs="Simplified Arabic"/>
          <w:sz w:val="24"/>
          <w:szCs w:val="24"/>
          <w:rtl/>
          <w:lang w:bidi="ar-EG"/>
        </w:rPr>
        <w:t xml:space="preserve">واظهرت النتائج معنوية عالية لصفات المحصول وبخصوص المعايير الوراثية فان النسبة بين القدرة العامة علي التالف والقدرة الخاصة علي التالف كانت من الواحد الصحيح </w:t>
      </w:r>
      <w:r w:rsidRPr="002B3E04">
        <w:rPr>
          <w:rFonts w:ascii="Cambria Math" w:hAnsi="Cambria Math" w:cs="Cambria Math" w:hint="cs"/>
          <w:sz w:val="24"/>
          <w:szCs w:val="24"/>
          <w:rtl/>
          <w:lang w:bidi="ar-EG"/>
        </w:rPr>
        <w:t>˖</w:t>
      </w:r>
      <w:r w:rsidRPr="002B3E04">
        <w:rPr>
          <w:rFonts w:asciiTheme="majorBidi" w:hAnsiTheme="majorBidi" w:cs="Simplified Arabic"/>
          <w:sz w:val="24"/>
          <w:szCs w:val="24"/>
          <w:rtl/>
          <w:lang w:bidi="ar-EG"/>
        </w:rPr>
        <w:t xml:space="preserve"> مما يشير الي ان مكون التباين الوراثي الاضافي هو المكون الاكبر مقارنة بباقي مكونات التباين الوراثي  </w:t>
      </w:r>
      <w:r w:rsidRPr="002B3E04">
        <w:rPr>
          <w:rFonts w:ascii="Cambria Math" w:hAnsi="Cambria Math" w:cs="Cambria Math" w:hint="cs"/>
          <w:sz w:val="24"/>
          <w:szCs w:val="24"/>
          <w:rtl/>
          <w:lang w:bidi="ar-EG"/>
        </w:rPr>
        <w:t>˖</w:t>
      </w:r>
    </w:p>
    <w:p w:rsidR="000D6EDA" w:rsidRPr="002B3E04" w:rsidRDefault="000D6EDA" w:rsidP="002E49A1">
      <w:pPr>
        <w:spacing w:after="0" w:line="320" w:lineRule="exact"/>
        <w:ind w:firstLine="567"/>
        <w:jc w:val="both"/>
        <w:rPr>
          <w:rFonts w:asciiTheme="majorBidi" w:hAnsiTheme="majorBidi" w:cs="Simplified Arabic"/>
          <w:sz w:val="24"/>
          <w:szCs w:val="24"/>
          <w:rtl/>
          <w:lang w:bidi="ar-EG"/>
        </w:rPr>
      </w:pPr>
      <w:r w:rsidRPr="002B3E04">
        <w:rPr>
          <w:rFonts w:asciiTheme="majorBidi" w:hAnsiTheme="majorBidi" w:cs="Simplified Arabic"/>
          <w:sz w:val="24"/>
          <w:szCs w:val="24"/>
          <w:rtl/>
          <w:lang w:bidi="ar-EG"/>
        </w:rPr>
        <w:t xml:space="preserve">اظهرت البيانات ان الاباء </w:t>
      </w:r>
      <w:r w:rsidRPr="002B3E04">
        <w:rPr>
          <w:rFonts w:asciiTheme="majorBidi" w:hAnsiTheme="majorBidi" w:cs="Simplified Arabic"/>
          <w:sz w:val="24"/>
          <w:szCs w:val="24"/>
          <w:lang w:bidi="ar-EG"/>
        </w:rPr>
        <w:t>P</w:t>
      </w:r>
      <w:r w:rsidRPr="002B3E04">
        <w:rPr>
          <w:rFonts w:asciiTheme="majorBidi" w:hAnsiTheme="majorBidi" w:cs="Simplified Arabic"/>
          <w:sz w:val="24"/>
          <w:szCs w:val="24"/>
          <w:vertAlign w:val="subscript"/>
          <w:lang w:bidi="ar-EG"/>
        </w:rPr>
        <w:t>1</w:t>
      </w:r>
      <w:r w:rsidRPr="002B3E04">
        <w:rPr>
          <w:rFonts w:asciiTheme="majorBidi" w:hAnsiTheme="majorBidi" w:cs="Simplified Arabic"/>
          <w:sz w:val="24"/>
          <w:szCs w:val="24"/>
          <w:rtl/>
          <w:lang w:bidi="ar-EG"/>
        </w:rPr>
        <w:t xml:space="preserve"> (77) و </w:t>
      </w:r>
      <w:r w:rsidRPr="002B3E04">
        <w:rPr>
          <w:rFonts w:asciiTheme="majorBidi" w:hAnsiTheme="majorBidi" w:cs="Simplified Arabic"/>
          <w:sz w:val="24"/>
          <w:szCs w:val="24"/>
          <w:lang w:bidi="ar-EG"/>
        </w:rPr>
        <w:t>P</w:t>
      </w:r>
      <w:r w:rsidRPr="002B3E04">
        <w:rPr>
          <w:rFonts w:asciiTheme="majorBidi" w:hAnsiTheme="majorBidi" w:cs="Simplified Arabic"/>
          <w:sz w:val="24"/>
          <w:szCs w:val="24"/>
          <w:vertAlign w:val="subscript"/>
          <w:lang w:bidi="ar-EG"/>
        </w:rPr>
        <w:t>4</w:t>
      </w:r>
      <w:r w:rsidRPr="002B3E04">
        <w:rPr>
          <w:rFonts w:asciiTheme="majorBidi" w:hAnsiTheme="majorBidi" w:cs="Simplified Arabic"/>
          <w:sz w:val="24"/>
          <w:szCs w:val="24"/>
          <w:rtl/>
          <w:lang w:bidi="ar-EG"/>
        </w:rPr>
        <w:t xml:space="preserve">  (52)  كانت افضل الاباء المانحة لجميع الصفات موضوع الدراسة (المحصول المبكر – المحصول الكلي – متوسط وزن الثمرة – طول الثمرة – قطر الثمرة – سمك اللحم – المواد الصلبة الذائبة الكلية ) حيث اعطت اعلي قيم للقدرة علي التالف </w:t>
      </w:r>
      <w:r w:rsidRPr="002B3E04">
        <w:rPr>
          <w:rFonts w:ascii="Cambria Math" w:hAnsi="Cambria Math" w:cs="Cambria Math" w:hint="cs"/>
          <w:sz w:val="24"/>
          <w:szCs w:val="24"/>
          <w:rtl/>
          <w:lang w:bidi="ar-EG"/>
        </w:rPr>
        <w:t>˖</w:t>
      </w:r>
    </w:p>
    <w:p w:rsidR="000D6EDA" w:rsidRPr="002B3E04" w:rsidRDefault="000D6EDA" w:rsidP="002E49A1">
      <w:pPr>
        <w:spacing w:after="0" w:line="320" w:lineRule="exact"/>
        <w:ind w:firstLine="567"/>
        <w:jc w:val="both"/>
        <w:rPr>
          <w:rFonts w:asciiTheme="majorBidi" w:hAnsiTheme="majorBidi" w:cs="Simplified Arabic"/>
          <w:sz w:val="24"/>
          <w:szCs w:val="24"/>
          <w:rtl/>
          <w:lang w:bidi="ar-EG"/>
        </w:rPr>
      </w:pPr>
      <w:r w:rsidRPr="002B3E04">
        <w:rPr>
          <w:rFonts w:asciiTheme="majorBidi" w:hAnsiTheme="majorBidi" w:cs="Simplified Arabic"/>
          <w:sz w:val="24"/>
          <w:szCs w:val="24"/>
          <w:rtl/>
          <w:lang w:bidi="ar-EG"/>
        </w:rPr>
        <w:t xml:space="preserve"> اظهرت البيانات اربعة من الستة هجن اعطت قيم ايجابية </w:t>
      </w:r>
      <w:r w:rsidRPr="002B3E04">
        <w:rPr>
          <w:rFonts w:asciiTheme="majorBidi" w:hAnsiTheme="majorBidi" w:cs="Simplified Arabic"/>
          <w:sz w:val="24"/>
          <w:szCs w:val="24"/>
          <w:lang w:bidi="ar-EG"/>
        </w:rPr>
        <w:t>SCA</w:t>
      </w:r>
      <w:r w:rsidRPr="002B3E04">
        <w:rPr>
          <w:rFonts w:asciiTheme="majorBidi" w:hAnsiTheme="majorBidi" w:cs="Simplified Arabic"/>
          <w:sz w:val="24"/>
          <w:szCs w:val="24"/>
          <w:rtl/>
          <w:lang w:bidi="ar-EG"/>
        </w:rPr>
        <w:t xml:space="preserve"> عالية للمحصول </w:t>
      </w:r>
      <w:r w:rsidRPr="002B3E04">
        <w:rPr>
          <w:rFonts w:asciiTheme="majorBidi" w:hAnsiTheme="majorBidi" w:cs="Simplified Arabic"/>
          <w:sz w:val="24"/>
          <w:szCs w:val="24"/>
          <w:lang w:bidi="ar-EG"/>
        </w:rPr>
        <w:t>/</w:t>
      </w:r>
      <w:r w:rsidRPr="002B3E04">
        <w:rPr>
          <w:rFonts w:asciiTheme="majorBidi" w:hAnsiTheme="majorBidi" w:cs="Simplified Arabic"/>
          <w:sz w:val="24"/>
          <w:szCs w:val="24"/>
          <w:rtl/>
          <w:lang w:bidi="ar-EG"/>
        </w:rPr>
        <w:t xml:space="preserve"> النبات  (</w:t>
      </w:r>
      <w:r w:rsidRPr="002B3E04">
        <w:rPr>
          <w:rFonts w:asciiTheme="majorBidi" w:hAnsiTheme="majorBidi" w:cs="Simplified Arabic"/>
          <w:sz w:val="24"/>
          <w:szCs w:val="24"/>
          <w:lang w:bidi="ar-EG"/>
        </w:rPr>
        <w:t>P1×P2</w:t>
      </w:r>
      <w:r w:rsidRPr="002B3E04">
        <w:rPr>
          <w:rFonts w:asciiTheme="majorBidi" w:hAnsiTheme="majorBidi" w:cs="Simplified Arabic"/>
          <w:sz w:val="24"/>
          <w:szCs w:val="24"/>
          <w:rtl/>
          <w:lang w:bidi="ar-EG"/>
        </w:rPr>
        <w:t>-</w:t>
      </w:r>
      <w:r w:rsidRPr="002B3E04">
        <w:rPr>
          <w:rFonts w:asciiTheme="majorBidi" w:hAnsiTheme="majorBidi" w:cs="Simplified Arabic"/>
          <w:sz w:val="24"/>
          <w:szCs w:val="24"/>
          <w:lang w:bidi="ar-EG"/>
        </w:rPr>
        <w:t xml:space="preserve"> P1×P3 P1×P4  </w:t>
      </w:r>
      <w:r w:rsidRPr="002B3E04">
        <w:rPr>
          <w:rFonts w:asciiTheme="majorBidi" w:hAnsiTheme="majorBidi" w:cs="Simplified Arabic"/>
          <w:sz w:val="24"/>
          <w:szCs w:val="24"/>
          <w:rtl/>
          <w:lang w:bidi="ar-EG"/>
        </w:rPr>
        <w:t>–</w:t>
      </w:r>
      <w:r w:rsidRPr="002B3E04">
        <w:rPr>
          <w:rFonts w:asciiTheme="majorBidi" w:hAnsiTheme="majorBidi" w:cs="Simplified Arabic"/>
          <w:sz w:val="24"/>
          <w:szCs w:val="24"/>
          <w:lang w:bidi="ar-EG"/>
        </w:rPr>
        <w:t>( P3×P4</w:t>
      </w:r>
      <w:r w:rsidRPr="002B3E04">
        <w:rPr>
          <w:rFonts w:asciiTheme="majorBidi" w:hAnsiTheme="majorBidi" w:cs="Simplified Arabic"/>
          <w:sz w:val="24"/>
          <w:szCs w:val="24"/>
          <w:rtl/>
          <w:lang w:bidi="ar-EG"/>
        </w:rPr>
        <w:t xml:space="preserve"> - كما اعطت ثلاثة هجن من الاربعة السابقة قيم موجبة لمتوسط وزن الثمرة وسمك اللحم </w:t>
      </w:r>
      <w:r w:rsidRPr="002B3E04">
        <w:rPr>
          <w:rFonts w:asciiTheme="majorBidi" w:hAnsiTheme="majorBidi" w:cs="Simplified Arabic"/>
          <w:sz w:val="24"/>
          <w:szCs w:val="24"/>
          <w:lang w:bidi="ar-EG"/>
        </w:rPr>
        <w:t xml:space="preserve">P1×P4-P1×P2)  </w:t>
      </w:r>
      <w:r w:rsidRPr="002B3E04">
        <w:rPr>
          <w:rFonts w:asciiTheme="majorBidi" w:hAnsiTheme="majorBidi" w:cs="Simplified Arabic"/>
          <w:sz w:val="24"/>
          <w:szCs w:val="24"/>
          <w:rtl/>
          <w:lang w:bidi="ar-EG"/>
        </w:rPr>
        <w:t>–</w:t>
      </w:r>
      <w:r w:rsidRPr="002B3E04">
        <w:rPr>
          <w:rFonts w:asciiTheme="majorBidi" w:hAnsiTheme="majorBidi" w:cs="Simplified Arabic"/>
          <w:sz w:val="24"/>
          <w:szCs w:val="24"/>
          <w:lang w:bidi="ar-EG"/>
        </w:rPr>
        <w:t>( P3×P4</w:t>
      </w:r>
      <w:r w:rsidRPr="002B3E04">
        <w:rPr>
          <w:rFonts w:ascii="Cambria Math" w:hAnsi="Cambria Math" w:cs="Cambria Math" w:hint="cs"/>
          <w:sz w:val="24"/>
          <w:szCs w:val="24"/>
          <w:rtl/>
          <w:lang w:bidi="ar-EG"/>
        </w:rPr>
        <w:t>˖</w:t>
      </w:r>
      <w:r w:rsidRPr="002B3E04">
        <w:rPr>
          <w:rFonts w:asciiTheme="majorBidi" w:hAnsiTheme="majorBidi" w:cs="Simplified Arabic"/>
          <w:sz w:val="24"/>
          <w:szCs w:val="24"/>
          <w:rtl/>
          <w:lang w:bidi="ar-EG"/>
        </w:rPr>
        <w:t xml:space="preserve"> مما يشير الي امكانية الجمع بين كل من الانتاجية العالية ومكونات المحصول وجودته </w:t>
      </w:r>
      <w:r w:rsidRPr="002B3E04">
        <w:rPr>
          <w:rFonts w:ascii="Cambria Math" w:hAnsi="Cambria Math" w:cs="Cambria Math" w:hint="cs"/>
          <w:sz w:val="24"/>
          <w:szCs w:val="24"/>
          <w:rtl/>
          <w:lang w:bidi="ar-EG"/>
        </w:rPr>
        <w:t>˖</w:t>
      </w:r>
    </w:p>
    <w:p w:rsidR="000D6EDA" w:rsidRPr="002B3E04" w:rsidRDefault="00E43E68" w:rsidP="002E49A1">
      <w:pPr>
        <w:spacing w:after="0" w:line="320" w:lineRule="exact"/>
        <w:ind w:firstLine="567"/>
        <w:jc w:val="both"/>
        <w:rPr>
          <w:rFonts w:asciiTheme="majorBidi" w:hAnsiTheme="majorBidi" w:cs="Simplified Arabic"/>
          <w:sz w:val="24"/>
          <w:szCs w:val="24"/>
          <w:rtl/>
          <w:lang w:bidi="ar-EG"/>
        </w:rPr>
      </w:pPr>
      <w:r>
        <w:rPr>
          <w:rFonts w:asciiTheme="majorBidi" w:hAnsiTheme="majorBidi" w:cs="Simplified Arabic"/>
          <w:noProof/>
          <w:sz w:val="24"/>
          <w:szCs w:val="24"/>
          <w:rtl/>
        </w:rPr>
        <w:pict>
          <v:rect id="_x0000_s1040" style="position:absolute;left:0;text-align:left;margin-left:-7.1pt;margin-top:-27.65pt;width:370.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" stroked="f">
            <v:textbox>
              <w:txbxContent>
                <w:p w:rsidR="004C1FE8" w:rsidRPr="00056919" w:rsidRDefault="004C1FE8" w:rsidP="00F942CA">
                  <w:pPr>
                    <w:bidi w:val="0"/>
                    <w:jc w:val="both"/>
                    <w:rPr>
                      <w:rFonts w:ascii="Times New Roman" w:hAnsi="Times New Roman" w:cs="Times New Roman"/>
                      <w:b/>
                      <w:bCs/>
                      <w:i/>
                      <w:iCs/>
                      <w:sz w:val="24"/>
                      <w:szCs w:val="24"/>
                    </w:rPr>
                  </w:pPr>
                  <w:r w:rsidRPr="00056919">
                    <w:rPr>
                      <w:rFonts w:ascii="Times New Roman" w:hAnsi="Times New Roman" w:cs="Times New Roman"/>
                      <w:b/>
                      <w:bCs/>
                      <w:i/>
                      <w:iCs/>
                      <w:sz w:val="24"/>
                      <w:szCs w:val="24"/>
                    </w:rPr>
                    <w:t>Egypt. J. of Appl. Sci., 34 (</w:t>
                  </w:r>
                  <w:r>
                    <w:rPr>
                      <w:rFonts w:ascii="Times New Roman" w:hAnsi="Times New Roman" w:cs="Times New Roman"/>
                      <w:b/>
                      <w:bCs/>
                      <w:i/>
                      <w:iCs/>
                      <w:sz w:val="24"/>
                      <w:szCs w:val="24"/>
                    </w:rPr>
                    <w:t>11</w:t>
                  </w:r>
                  <w:r w:rsidRPr="00056919">
                    <w:rPr>
                      <w:rFonts w:ascii="Times New Roman" w:hAnsi="Times New Roman" w:cs="Times New Roman"/>
                      <w:b/>
                      <w:bCs/>
                      <w:i/>
                      <w:iCs/>
                      <w:sz w:val="24"/>
                      <w:szCs w:val="24"/>
                    </w:rPr>
                    <w:t xml:space="preserve">) 2019 </w:t>
                  </w:r>
                  <w:r>
                    <w:rPr>
                      <w:rFonts w:ascii="Times New Roman" w:hAnsi="Times New Roman" w:cs="Times New Roman"/>
                      <w:b/>
                      <w:bCs/>
                      <w:i/>
                      <w:iCs/>
                      <w:sz w:val="24"/>
                      <w:szCs w:val="24"/>
                    </w:rPr>
                    <w:t xml:space="preserve">                                                     258</w:t>
                  </w:r>
                </w:p>
              </w:txbxContent>
            </v:textbox>
          </v:rect>
        </w:pict>
      </w:r>
      <w:r w:rsidR="000D6EDA" w:rsidRPr="002B3E04">
        <w:rPr>
          <w:rFonts w:asciiTheme="majorBidi" w:hAnsiTheme="majorBidi" w:cs="Simplified Arabic"/>
          <w:sz w:val="24"/>
          <w:szCs w:val="24"/>
          <w:rtl/>
          <w:lang w:bidi="ar-EG"/>
        </w:rPr>
        <w:t xml:space="preserve">ويجدر الاشارة الي ان ثلاثة من الهجن السابقة العالية الانتاجية للمحصول الكلي والمبكر ناتجة من الاب </w:t>
      </w:r>
      <w:r w:rsidR="000D6EDA" w:rsidRPr="002B3E04">
        <w:rPr>
          <w:rFonts w:asciiTheme="majorBidi" w:hAnsiTheme="majorBidi" w:cs="Simplified Arabic"/>
          <w:sz w:val="24"/>
          <w:szCs w:val="24"/>
          <w:lang w:bidi="ar-EG"/>
        </w:rPr>
        <w:t>P1</w:t>
      </w:r>
      <w:r w:rsidR="000D6EDA" w:rsidRPr="002B3E04">
        <w:rPr>
          <w:rFonts w:asciiTheme="majorBidi" w:hAnsiTheme="majorBidi" w:cs="Simplified Arabic"/>
          <w:sz w:val="24"/>
          <w:szCs w:val="24"/>
          <w:rtl/>
          <w:lang w:bidi="ar-EG"/>
        </w:rPr>
        <w:t xml:space="preserve">(77)  واثنين من الهجن ناتجة من الاب </w:t>
      </w:r>
      <w:r w:rsidR="000D6EDA" w:rsidRPr="002B3E04">
        <w:rPr>
          <w:rFonts w:asciiTheme="majorBidi" w:hAnsiTheme="majorBidi" w:cs="Simplified Arabic"/>
          <w:sz w:val="24"/>
          <w:szCs w:val="24"/>
          <w:lang w:bidi="ar-EG"/>
        </w:rPr>
        <w:t>P</w:t>
      </w:r>
      <w:r w:rsidR="000D6EDA" w:rsidRPr="002B3E04">
        <w:rPr>
          <w:rFonts w:asciiTheme="majorBidi" w:hAnsiTheme="majorBidi" w:cs="Simplified Arabic"/>
          <w:sz w:val="24"/>
          <w:szCs w:val="24"/>
          <w:vertAlign w:val="subscript"/>
          <w:lang w:bidi="ar-EG"/>
        </w:rPr>
        <w:t>4</w:t>
      </w:r>
      <w:r w:rsidR="000D6EDA" w:rsidRPr="002B3E04">
        <w:rPr>
          <w:rFonts w:asciiTheme="majorBidi" w:hAnsiTheme="majorBidi" w:cs="Simplified Arabic"/>
          <w:sz w:val="24"/>
          <w:szCs w:val="24"/>
          <w:rtl/>
          <w:lang w:bidi="ar-EG"/>
        </w:rPr>
        <w:t xml:space="preserve">  (52) </w:t>
      </w:r>
      <w:r w:rsidR="000D6EDA" w:rsidRPr="002B3E04">
        <w:rPr>
          <w:rFonts w:ascii="Cambria Math" w:hAnsi="Cambria Math" w:cs="Cambria Math" w:hint="cs"/>
          <w:sz w:val="24"/>
          <w:szCs w:val="24"/>
          <w:rtl/>
          <w:lang w:bidi="ar-EG"/>
        </w:rPr>
        <w:t>˖</w:t>
      </w:r>
    </w:p>
    <w:p w:rsidR="000D6EDA" w:rsidRPr="002B3E04" w:rsidRDefault="000D6EDA" w:rsidP="002E49A1">
      <w:pPr>
        <w:spacing w:after="0" w:line="320" w:lineRule="exact"/>
        <w:ind w:firstLine="567"/>
        <w:jc w:val="both"/>
        <w:rPr>
          <w:rFonts w:asciiTheme="majorBidi" w:hAnsiTheme="majorBidi" w:cs="Simplified Arabic"/>
          <w:sz w:val="24"/>
          <w:szCs w:val="24"/>
          <w:rtl/>
          <w:lang w:bidi="ar-EG"/>
        </w:rPr>
      </w:pPr>
      <w:r w:rsidRPr="002B3E04">
        <w:rPr>
          <w:rFonts w:asciiTheme="majorBidi" w:hAnsiTheme="majorBidi" w:cs="Simplified Arabic"/>
          <w:sz w:val="24"/>
          <w:szCs w:val="24"/>
          <w:rtl/>
          <w:lang w:bidi="ar-EG"/>
        </w:rPr>
        <w:lastRenderedPageBreak/>
        <w:t xml:space="preserve">ولذا نجد ان اكثر الهجن المتفوقة علي الاباء واعطت قيم عالية في قوة الهجين هي </w:t>
      </w:r>
      <w:r w:rsidRPr="002B3E04">
        <w:rPr>
          <w:rFonts w:asciiTheme="majorBidi" w:hAnsiTheme="majorBidi" w:cs="Simplified Arabic"/>
          <w:sz w:val="24"/>
          <w:szCs w:val="24"/>
          <w:lang w:bidi="ar-EG"/>
        </w:rPr>
        <w:t xml:space="preserve">P1×P4-P1×P2)  </w:t>
      </w:r>
      <w:r w:rsidRPr="002B3E04">
        <w:rPr>
          <w:rFonts w:asciiTheme="majorBidi" w:hAnsiTheme="majorBidi" w:cs="Simplified Arabic"/>
          <w:sz w:val="24"/>
          <w:szCs w:val="24"/>
          <w:rtl/>
          <w:lang w:bidi="ar-EG"/>
        </w:rPr>
        <w:t>–</w:t>
      </w:r>
      <w:r w:rsidRPr="002B3E04">
        <w:rPr>
          <w:rFonts w:asciiTheme="majorBidi" w:hAnsiTheme="majorBidi" w:cs="Simplified Arabic"/>
          <w:sz w:val="24"/>
          <w:szCs w:val="24"/>
          <w:lang w:bidi="ar-EG"/>
        </w:rPr>
        <w:t>(P3×P4</w:t>
      </w:r>
      <w:r w:rsidRPr="002B3E04">
        <w:rPr>
          <w:rFonts w:ascii="Cambria Math" w:hAnsi="Cambria Math" w:cs="Cambria Math" w:hint="cs"/>
          <w:sz w:val="24"/>
          <w:szCs w:val="24"/>
          <w:rtl/>
          <w:lang w:bidi="ar-EG"/>
        </w:rPr>
        <w:t>˖</w:t>
      </w:r>
      <w:r w:rsidRPr="002B3E04">
        <w:rPr>
          <w:rFonts w:asciiTheme="majorBidi" w:hAnsiTheme="majorBidi" w:cs="Simplified Arabic"/>
          <w:sz w:val="24"/>
          <w:szCs w:val="24"/>
          <w:rtl/>
          <w:lang w:bidi="ar-EG"/>
        </w:rPr>
        <w:t xml:space="preserve">في المحصول الكلي والمبكر – متوسط وزن الثمرة – سمك اللحم  - وبالنسبة الي  </w:t>
      </w:r>
      <w:r w:rsidRPr="002B3E04">
        <w:rPr>
          <w:rFonts w:asciiTheme="majorBidi" w:hAnsiTheme="majorBidi" w:cs="Simplified Arabic"/>
          <w:sz w:val="24"/>
          <w:szCs w:val="24"/>
          <w:lang w:bidi="ar-EG"/>
        </w:rPr>
        <w:t>TSS</w:t>
      </w:r>
      <w:r w:rsidRPr="002B3E04">
        <w:rPr>
          <w:rFonts w:asciiTheme="majorBidi" w:hAnsiTheme="majorBidi" w:cs="Simplified Arabic"/>
          <w:sz w:val="24"/>
          <w:szCs w:val="24"/>
          <w:rtl/>
          <w:lang w:bidi="ar-EG"/>
        </w:rPr>
        <w:t xml:space="preserve"> كانت احداها مساوية للاباء والاخري اعلي من الاباء </w:t>
      </w:r>
      <w:r w:rsidRPr="002B3E04">
        <w:rPr>
          <w:rFonts w:ascii="Cambria Math" w:hAnsi="Cambria Math" w:cs="Cambria Math" w:hint="cs"/>
          <w:sz w:val="24"/>
          <w:szCs w:val="24"/>
          <w:rtl/>
          <w:lang w:bidi="ar-EG"/>
        </w:rPr>
        <w:t>˖</w:t>
      </w:r>
    </w:p>
    <w:p w:rsidR="000D6EDA" w:rsidRPr="002B3E04" w:rsidRDefault="000D6EDA" w:rsidP="002E49A1">
      <w:pPr>
        <w:spacing w:after="0" w:line="320" w:lineRule="exact"/>
        <w:ind w:firstLine="567"/>
        <w:jc w:val="both"/>
        <w:rPr>
          <w:rFonts w:asciiTheme="majorBidi" w:hAnsiTheme="majorBidi" w:cs="Simplified Arabic"/>
          <w:sz w:val="24"/>
          <w:szCs w:val="24"/>
          <w:rtl/>
          <w:lang w:bidi="ar-EG"/>
        </w:rPr>
      </w:pPr>
      <w:r w:rsidRPr="002B3E04">
        <w:rPr>
          <w:rFonts w:asciiTheme="majorBidi" w:hAnsiTheme="majorBidi" w:cs="Simplified Arabic"/>
          <w:sz w:val="24"/>
          <w:szCs w:val="24"/>
          <w:rtl/>
          <w:lang w:bidi="ar-EG"/>
        </w:rPr>
        <w:t>وبالنسبة الي درجة التوريث بمعناه الواسع والضيق بالنسبة للصفات المدروسة (المحصول المبكر – المحصول الكلي – متوسط وزن الثمرة – طول الثمرة – قطر الثمرة – سمك اللحم – المواد الصلبة الذائبة الكلية ) اعطت النتائج الاتية علي الترتيب 99%-43% ، 99%- 7% ، 99% - 4% ، 99% - 47% ، 98</w:t>
      </w:r>
      <w:r w:rsidRPr="002B3E04">
        <w:rPr>
          <w:rFonts w:ascii="Cambria Math" w:hAnsi="Cambria Math" w:cs="Cambria Math" w:hint="cs"/>
          <w:sz w:val="24"/>
          <w:szCs w:val="24"/>
          <w:rtl/>
          <w:lang w:bidi="ar-EG"/>
        </w:rPr>
        <w:t>˖</w:t>
      </w:r>
      <w:r w:rsidRPr="002B3E04">
        <w:rPr>
          <w:rFonts w:asciiTheme="majorBidi" w:hAnsiTheme="majorBidi" w:cs="Simplified Arabic"/>
          <w:sz w:val="24"/>
          <w:szCs w:val="24"/>
          <w:rtl/>
          <w:lang w:bidi="ar-EG"/>
        </w:rPr>
        <w:t>49</w:t>
      </w:r>
      <w:r w:rsidRPr="002B3E04">
        <w:rPr>
          <w:rFonts w:asciiTheme="majorBidi" w:hAnsiTheme="majorBidi" w:cs="Simplified Arabic"/>
          <w:sz w:val="24"/>
          <w:szCs w:val="24"/>
          <w:lang w:bidi="ar-EG"/>
        </w:rPr>
        <w:t>%</w:t>
      </w:r>
      <w:r w:rsidRPr="002B3E04">
        <w:rPr>
          <w:rFonts w:asciiTheme="majorBidi" w:hAnsiTheme="majorBidi" w:cs="Simplified Arabic"/>
          <w:sz w:val="24"/>
          <w:szCs w:val="24"/>
          <w:rtl/>
          <w:lang w:bidi="ar-EG"/>
        </w:rPr>
        <w:t xml:space="preserve"> - 54% ،98% - 40% ، 99% - 4%  وهذا يشير الي التاثير الغير اضافي للجين وتاثير البيئة وتاثير ذلك علي تعبير الصفة ووراثتها ويجب ان يكون الانتخاب في الاجيال الانعزالية يتم علي اساس انتخاب عائلات لتحقيق اعلي تحسين في تلك الصفات </w:t>
      </w:r>
      <w:r w:rsidRPr="002B3E04">
        <w:rPr>
          <w:rFonts w:ascii="Cambria Math" w:hAnsi="Cambria Math" w:cs="Cambria Math" w:hint="cs"/>
          <w:sz w:val="24"/>
          <w:szCs w:val="24"/>
          <w:rtl/>
          <w:lang w:bidi="ar-EG"/>
        </w:rPr>
        <w:t>˖</w:t>
      </w:r>
    </w:p>
    <w:p w:rsidR="000D6EDA" w:rsidRPr="002B3E04" w:rsidRDefault="000D6EDA" w:rsidP="002E49A1">
      <w:pPr>
        <w:spacing w:after="0" w:line="240" w:lineRule="auto"/>
        <w:jc w:val="both"/>
        <w:rPr>
          <w:rFonts w:asciiTheme="majorBidi" w:hAnsiTheme="majorBidi" w:cs="Simplified Arabic"/>
          <w:sz w:val="24"/>
          <w:szCs w:val="24"/>
          <w:rtl/>
          <w:lang w:bidi="ar-EG"/>
        </w:rPr>
      </w:pPr>
    </w:p>
    <w:p w:rsidR="000D6EDA" w:rsidRPr="002B3E04" w:rsidRDefault="000D6EDA" w:rsidP="00A41B6A">
      <w:pPr>
        <w:bidi w:val="0"/>
        <w:spacing w:after="0" w:line="240" w:lineRule="auto"/>
        <w:jc w:val="both"/>
        <w:rPr>
          <w:rFonts w:asciiTheme="majorBidi" w:hAnsiTheme="majorBidi" w:cstheme="majorBidi"/>
          <w:b/>
          <w:bCs/>
          <w:rtl/>
          <w:lang w:bidi="ar-EG"/>
        </w:rPr>
      </w:pPr>
    </w:p>
    <w:p w:rsidR="000D6EDA" w:rsidRPr="002B3E04" w:rsidRDefault="000D6EDA" w:rsidP="00A41B6A">
      <w:pPr>
        <w:bidi w:val="0"/>
        <w:spacing w:after="0" w:line="240" w:lineRule="auto"/>
        <w:jc w:val="both"/>
        <w:rPr>
          <w:rFonts w:asciiTheme="majorBidi" w:hAnsiTheme="majorBidi" w:cstheme="majorBidi"/>
          <w:sz w:val="24"/>
          <w:szCs w:val="24"/>
          <w:rtl/>
          <w:lang w:bidi="ar-EG"/>
        </w:rPr>
      </w:pPr>
    </w:p>
    <w:p w:rsidR="00CF434D" w:rsidRPr="002B3E04" w:rsidRDefault="00CF434D" w:rsidP="00A41B6A">
      <w:pPr>
        <w:bidi w:val="0"/>
        <w:spacing w:after="0" w:line="240" w:lineRule="auto"/>
        <w:jc w:val="both"/>
        <w:rPr>
          <w:rFonts w:asciiTheme="majorBidi" w:hAnsiTheme="majorBidi" w:cstheme="majorBidi"/>
          <w:sz w:val="24"/>
          <w:szCs w:val="24"/>
          <w:lang w:bidi="ar-EG"/>
        </w:rPr>
      </w:pPr>
    </w:p>
    <w:sectPr w:rsidR="00CF434D" w:rsidRPr="002B3E04" w:rsidSect="00A41B6A">
      <w:pgSz w:w="11906" w:h="16838" w:code="9"/>
      <w:pgMar w:top="2977" w:right="2410" w:bottom="2977" w:left="241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8F3" w:rsidRDefault="00F368F3" w:rsidP="004076C1">
      <w:pPr>
        <w:spacing w:after="0" w:line="240" w:lineRule="auto"/>
      </w:pPr>
      <w:r>
        <w:separator/>
      </w:r>
    </w:p>
  </w:endnote>
  <w:endnote w:type="continuationSeparator" w:id="1">
    <w:p w:rsidR="00F368F3" w:rsidRDefault="00F368F3" w:rsidP="00407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8F3" w:rsidRDefault="00F368F3" w:rsidP="004076C1">
      <w:pPr>
        <w:spacing w:after="0" w:line="240" w:lineRule="auto"/>
      </w:pPr>
      <w:r>
        <w:separator/>
      </w:r>
    </w:p>
  </w:footnote>
  <w:footnote w:type="continuationSeparator" w:id="1">
    <w:p w:rsidR="00F368F3" w:rsidRDefault="00F368F3" w:rsidP="004076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82BEB"/>
    <w:multiLevelType w:val="hybridMultilevel"/>
    <w:tmpl w:val="9AF633F6"/>
    <w:lvl w:ilvl="0" w:tplc="4574C8CA">
      <w:start w:val="4"/>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8340F41"/>
    <w:multiLevelType w:val="hybridMultilevel"/>
    <w:tmpl w:val="F13083E6"/>
    <w:lvl w:ilvl="0" w:tplc="FCC01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33182"/>
    <w:multiLevelType w:val="hybridMultilevel"/>
    <w:tmpl w:val="B03461F4"/>
    <w:lvl w:ilvl="0" w:tplc="30A6C5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25132"/>
    <w:rsid w:val="0001430B"/>
    <w:rsid w:val="000206BF"/>
    <w:rsid w:val="000238E1"/>
    <w:rsid w:val="000400B7"/>
    <w:rsid w:val="00044FC9"/>
    <w:rsid w:val="000531A2"/>
    <w:rsid w:val="000668F2"/>
    <w:rsid w:val="000C22DC"/>
    <w:rsid w:val="000D6EDA"/>
    <w:rsid w:val="000D78AD"/>
    <w:rsid w:val="000F2E33"/>
    <w:rsid w:val="00100759"/>
    <w:rsid w:val="00114B69"/>
    <w:rsid w:val="00121D61"/>
    <w:rsid w:val="00175397"/>
    <w:rsid w:val="001866F0"/>
    <w:rsid w:val="00191F79"/>
    <w:rsid w:val="00195DD0"/>
    <w:rsid w:val="001A3E1B"/>
    <w:rsid w:val="001B554B"/>
    <w:rsid w:val="001D4FE4"/>
    <w:rsid w:val="001E0C0E"/>
    <w:rsid w:val="002225A9"/>
    <w:rsid w:val="002243B2"/>
    <w:rsid w:val="0024067D"/>
    <w:rsid w:val="00282C25"/>
    <w:rsid w:val="002906D9"/>
    <w:rsid w:val="002A35C3"/>
    <w:rsid w:val="002B090B"/>
    <w:rsid w:val="002B3E04"/>
    <w:rsid w:val="002E3D8D"/>
    <w:rsid w:val="002E49A1"/>
    <w:rsid w:val="00303A7F"/>
    <w:rsid w:val="00306484"/>
    <w:rsid w:val="00320F3C"/>
    <w:rsid w:val="0033553B"/>
    <w:rsid w:val="00340380"/>
    <w:rsid w:val="003444E4"/>
    <w:rsid w:val="00345F37"/>
    <w:rsid w:val="00350277"/>
    <w:rsid w:val="003513B9"/>
    <w:rsid w:val="00365E23"/>
    <w:rsid w:val="00377D57"/>
    <w:rsid w:val="003B3492"/>
    <w:rsid w:val="003E2878"/>
    <w:rsid w:val="003E3FE5"/>
    <w:rsid w:val="003E491A"/>
    <w:rsid w:val="003E6F8D"/>
    <w:rsid w:val="004048B2"/>
    <w:rsid w:val="004076C1"/>
    <w:rsid w:val="00447005"/>
    <w:rsid w:val="00454AA6"/>
    <w:rsid w:val="00493D73"/>
    <w:rsid w:val="00496553"/>
    <w:rsid w:val="004B189C"/>
    <w:rsid w:val="004C1FE8"/>
    <w:rsid w:val="004D438D"/>
    <w:rsid w:val="004F0D00"/>
    <w:rsid w:val="004F6023"/>
    <w:rsid w:val="005027BA"/>
    <w:rsid w:val="0051649E"/>
    <w:rsid w:val="00527218"/>
    <w:rsid w:val="005512A5"/>
    <w:rsid w:val="00576F78"/>
    <w:rsid w:val="00587922"/>
    <w:rsid w:val="005A354D"/>
    <w:rsid w:val="005C4EDD"/>
    <w:rsid w:val="005E2EDD"/>
    <w:rsid w:val="005E6F25"/>
    <w:rsid w:val="005F1CAB"/>
    <w:rsid w:val="006257D8"/>
    <w:rsid w:val="006343A5"/>
    <w:rsid w:val="00644C54"/>
    <w:rsid w:val="006652ED"/>
    <w:rsid w:val="00665832"/>
    <w:rsid w:val="00687E79"/>
    <w:rsid w:val="00690903"/>
    <w:rsid w:val="00697B3E"/>
    <w:rsid w:val="006A5DDF"/>
    <w:rsid w:val="006D7C85"/>
    <w:rsid w:val="006F4BEF"/>
    <w:rsid w:val="006F6EF0"/>
    <w:rsid w:val="0070034D"/>
    <w:rsid w:val="007233E6"/>
    <w:rsid w:val="00736481"/>
    <w:rsid w:val="00743276"/>
    <w:rsid w:val="00753ECE"/>
    <w:rsid w:val="00766C7F"/>
    <w:rsid w:val="00770B7D"/>
    <w:rsid w:val="00770E14"/>
    <w:rsid w:val="007A6776"/>
    <w:rsid w:val="007A6BBD"/>
    <w:rsid w:val="007C51A5"/>
    <w:rsid w:val="007F0782"/>
    <w:rsid w:val="007F29D4"/>
    <w:rsid w:val="00802230"/>
    <w:rsid w:val="0083397E"/>
    <w:rsid w:val="00850476"/>
    <w:rsid w:val="0086073F"/>
    <w:rsid w:val="00862778"/>
    <w:rsid w:val="00863F66"/>
    <w:rsid w:val="00870307"/>
    <w:rsid w:val="008831F3"/>
    <w:rsid w:val="008A30C1"/>
    <w:rsid w:val="008B7107"/>
    <w:rsid w:val="008C1089"/>
    <w:rsid w:val="008C2767"/>
    <w:rsid w:val="008C6944"/>
    <w:rsid w:val="008D094D"/>
    <w:rsid w:val="008D6F86"/>
    <w:rsid w:val="008E2E19"/>
    <w:rsid w:val="00906709"/>
    <w:rsid w:val="00920B06"/>
    <w:rsid w:val="00961F8F"/>
    <w:rsid w:val="00965297"/>
    <w:rsid w:val="0098226E"/>
    <w:rsid w:val="0099791A"/>
    <w:rsid w:val="009A5ED7"/>
    <w:rsid w:val="009C34B3"/>
    <w:rsid w:val="009C6516"/>
    <w:rsid w:val="009E022F"/>
    <w:rsid w:val="009E4133"/>
    <w:rsid w:val="009E72E5"/>
    <w:rsid w:val="00A0100F"/>
    <w:rsid w:val="00A07092"/>
    <w:rsid w:val="00A24CC2"/>
    <w:rsid w:val="00A25132"/>
    <w:rsid w:val="00A41B6A"/>
    <w:rsid w:val="00A44643"/>
    <w:rsid w:val="00A52B48"/>
    <w:rsid w:val="00A645EA"/>
    <w:rsid w:val="00A75BF2"/>
    <w:rsid w:val="00A93042"/>
    <w:rsid w:val="00A97BE6"/>
    <w:rsid w:val="00AC326A"/>
    <w:rsid w:val="00AD21EB"/>
    <w:rsid w:val="00AD2C06"/>
    <w:rsid w:val="00AD3674"/>
    <w:rsid w:val="00B0000F"/>
    <w:rsid w:val="00B010CB"/>
    <w:rsid w:val="00B0452C"/>
    <w:rsid w:val="00B15850"/>
    <w:rsid w:val="00B163BD"/>
    <w:rsid w:val="00B2140E"/>
    <w:rsid w:val="00B2638E"/>
    <w:rsid w:val="00B36BC1"/>
    <w:rsid w:val="00B41C9C"/>
    <w:rsid w:val="00B53B9D"/>
    <w:rsid w:val="00B93846"/>
    <w:rsid w:val="00BD5E7D"/>
    <w:rsid w:val="00BE0AB8"/>
    <w:rsid w:val="00BE5701"/>
    <w:rsid w:val="00C125C6"/>
    <w:rsid w:val="00C202BB"/>
    <w:rsid w:val="00C209CD"/>
    <w:rsid w:val="00C5066E"/>
    <w:rsid w:val="00C61B00"/>
    <w:rsid w:val="00C6488F"/>
    <w:rsid w:val="00C747CF"/>
    <w:rsid w:val="00C76AE4"/>
    <w:rsid w:val="00C76D97"/>
    <w:rsid w:val="00C92F32"/>
    <w:rsid w:val="00CD7D54"/>
    <w:rsid w:val="00CE0B90"/>
    <w:rsid w:val="00CE2CC5"/>
    <w:rsid w:val="00CE5728"/>
    <w:rsid w:val="00CF3F94"/>
    <w:rsid w:val="00CF434D"/>
    <w:rsid w:val="00D120D0"/>
    <w:rsid w:val="00D15E22"/>
    <w:rsid w:val="00D24282"/>
    <w:rsid w:val="00D506D0"/>
    <w:rsid w:val="00D5163F"/>
    <w:rsid w:val="00D62E30"/>
    <w:rsid w:val="00D715D2"/>
    <w:rsid w:val="00D94470"/>
    <w:rsid w:val="00DA3BA5"/>
    <w:rsid w:val="00DA6131"/>
    <w:rsid w:val="00DC127D"/>
    <w:rsid w:val="00DE489B"/>
    <w:rsid w:val="00E04803"/>
    <w:rsid w:val="00E123FA"/>
    <w:rsid w:val="00E23BBC"/>
    <w:rsid w:val="00E26BC5"/>
    <w:rsid w:val="00E36CF3"/>
    <w:rsid w:val="00E43E68"/>
    <w:rsid w:val="00E456C4"/>
    <w:rsid w:val="00E73998"/>
    <w:rsid w:val="00E81405"/>
    <w:rsid w:val="00E849A6"/>
    <w:rsid w:val="00E924EF"/>
    <w:rsid w:val="00EA77EB"/>
    <w:rsid w:val="00F30C86"/>
    <w:rsid w:val="00F320CA"/>
    <w:rsid w:val="00F368F3"/>
    <w:rsid w:val="00F44A7B"/>
    <w:rsid w:val="00F63135"/>
    <w:rsid w:val="00F83FBE"/>
    <w:rsid w:val="00F84B59"/>
    <w:rsid w:val="00F84BEF"/>
    <w:rsid w:val="00F84E40"/>
    <w:rsid w:val="00F90A9D"/>
    <w:rsid w:val="00F942CA"/>
    <w:rsid w:val="00F94CF7"/>
    <w:rsid w:val="00FA652B"/>
    <w:rsid w:val="00FB7304"/>
    <w:rsid w:val="00FC447F"/>
    <w:rsid w:val="00FC73AA"/>
    <w:rsid w:val="00FD02E0"/>
    <w:rsid w:val="00FF41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76C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76C1"/>
  </w:style>
  <w:style w:type="paragraph" w:styleId="Footer">
    <w:name w:val="footer"/>
    <w:basedOn w:val="Normal"/>
    <w:link w:val="FooterChar"/>
    <w:uiPriority w:val="99"/>
    <w:semiHidden/>
    <w:unhideWhenUsed/>
    <w:rsid w:val="004076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076C1"/>
  </w:style>
  <w:style w:type="paragraph" w:styleId="ListParagraph">
    <w:name w:val="List Paragraph"/>
    <w:basedOn w:val="Normal"/>
    <w:uiPriority w:val="34"/>
    <w:qFormat/>
    <w:rsid w:val="0024067D"/>
    <w:pPr>
      <w:bidi w:val="0"/>
      <w:ind w:left="720"/>
      <w:contextualSpacing/>
    </w:pPr>
  </w:style>
  <w:style w:type="paragraph" w:styleId="BalloonText">
    <w:name w:val="Balloon Text"/>
    <w:basedOn w:val="Normal"/>
    <w:link w:val="BalloonTextChar"/>
    <w:uiPriority w:val="99"/>
    <w:semiHidden/>
    <w:unhideWhenUsed/>
    <w:rsid w:val="00B93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846"/>
    <w:rPr>
      <w:rFonts w:ascii="Tahoma" w:hAnsi="Tahoma" w:cs="Tahoma"/>
      <w:sz w:val="16"/>
      <w:szCs w:val="16"/>
    </w:rPr>
  </w:style>
  <w:style w:type="character" w:customStyle="1" w:styleId="st">
    <w:name w:val="st"/>
    <w:basedOn w:val="DefaultParagraphFont"/>
    <w:rsid w:val="007A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76C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76C1"/>
  </w:style>
  <w:style w:type="paragraph" w:styleId="Footer">
    <w:name w:val="footer"/>
    <w:basedOn w:val="Normal"/>
    <w:link w:val="FooterChar"/>
    <w:uiPriority w:val="99"/>
    <w:semiHidden/>
    <w:unhideWhenUsed/>
    <w:rsid w:val="004076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076C1"/>
  </w:style>
  <w:style w:type="paragraph" w:styleId="ListParagraph">
    <w:name w:val="List Paragraph"/>
    <w:basedOn w:val="Normal"/>
    <w:uiPriority w:val="34"/>
    <w:qFormat/>
    <w:rsid w:val="0024067D"/>
    <w:pPr>
      <w:bidi w:val="0"/>
      <w:ind w:left="720"/>
      <w:contextualSpacing/>
    </w:pPr>
  </w:style>
  <w:style w:type="paragraph" w:styleId="BalloonText">
    <w:name w:val="Balloon Text"/>
    <w:basedOn w:val="Normal"/>
    <w:link w:val="BalloonTextChar"/>
    <w:uiPriority w:val="99"/>
    <w:semiHidden/>
    <w:unhideWhenUsed/>
    <w:rsid w:val="00B93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846"/>
    <w:rPr>
      <w:rFonts w:ascii="Tahoma" w:hAnsi="Tahoma" w:cs="Tahoma"/>
      <w:sz w:val="16"/>
      <w:szCs w:val="16"/>
    </w:rPr>
  </w:style>
  <w:style w:type="character" w:customStyle="1" w:styleId="st">
    <w:name w:val="st"/>
    <w:basedOn w:val="DefaultParagraphFont"/>
    <w:rsid w:val="007A6B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4C8F-A4E4-4303-9DCA-A2EE2DA3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5044</Words>
  <Characters>28757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Moustafa</cp:lastModifiedBy>
  <cp:revision>6</cp:revision>
  <cp:lastPrinted>2020-01-15T12:05:00Z</cp:lastPrinted>
  <dcterms:created xsi:type="dcterms:W3CDTF">2020-01-15T12:05:00Z</dcterms:created>
  <dcterms:modified xsi:type="dcterms:W3CDTF">2020-06-17T15:29:00Z</dcterms:modified>
</cp:coreProperties>
</file>